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Информация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о деятельности административной комиссии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Георгиевского муниципального округа 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Ставропольского края </w:t>
      </w:r>
    </w:p>
    <w:p>
      <w:pPr>
        <w:pStyle w:val="Normal"/>
        <w:spacing w:lineRule="exact" w:line="240"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за 1 квартал 2024 года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shd w:fill="auto" w:val="clear"/>
        </w:rPr>
      </w:pPr>
      <w:r>
        <w:rPr>
          <w:rFonts w:ascii="Times New Roman" w:hAnsi="Times New Roman"/>
          <w:b/>
          <w:sz w:val="28"/>
          <w:szCs w:val="28"/>
          <w:shd w:fill="auto" w:val="clear"/>
        </w:rPr>
      </w:r>
    </w:p>
    <w:p>
      <w:pPr>
        <w:pStyle w:val="NoSpacing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В соответствии с Законом Ставропольского края от 10 апреля 2008 г.   № 20-кз «Об административных правонарушениях в Ставропольском крае» (далее – Закон № 20-кз) в административную комиссию поступило 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ar-SA"/>
        </w:rPr>
        <w:t>60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протоколов об административных правонарушениях, проведено 6 заседаний, рассмотрено 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ar-SA"/>
        </w:rPr>
        <w:t>62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протокола об административных правонарушениях (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ar-SA"/>
        </w:rPr>
        <w:t>5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– переходящие с 202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ar-SA"/>
        </w:rPr>
        <w:t>3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года).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Рассмотрено материалов: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по ст.2.5. Закона СК № 20-кз (нарушение законодательства Ставропольского края об обеспечении тишины, покоя граждан и общественного порядка) – 16; 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по ст.4.1. Закона СК № 20-кз (нарушения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административных правонарушениях) – 39;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по ст.8.1 Закона СК № 20-кз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(нарушение правил землепользования и застройки, утвержденных органами местного самоуправления) – 1;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по ст.9.4 Закона СК № 20-кз (самовольное осуществление деятельности в сфере торговли) – 6.</w:t>
      </w:r>
    </w:p>
    <w:p>
      <w:pPr>
        <w:pStyle w:val="NoSpacing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0"/>
          <w:shd w:fill="auto" w:val="clear"/>
        </w:rPr>
        <w:t>В результате рассмотрения поступивших материалов комиссией приняты следующие решения: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по 41 – о наложении административного штрафа;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по 2 – о наложении наказания в виде предупреждения;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по 18 – о прекращении производства в связи с малозначительностью совершенного административного правонарушения;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по 1 – о прекращении производства в связи с истечением срока давности привлечения к административной ответственности.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0"/>
          <w:shd w:fill="auto" w:val="clear"/>
        </w:rPr>
        <w:t>К административной ответственности привлечено: физических лиц – 43, должностных лиц – 0, юридических лиц – 0</w:t>
      </w:r>
      <w:r>
        <w:rPr>
          <w:rFonts w:cs="Times New Roman" w:ascii="Times New Roman" w:hAnsi="Times New Roman"/>
          <w:sz w:val="28"/>
          <w:szCs w:val="20"/>
          <w:shd w:fill="auto" w:val="clear"/>
        </w:rPr>
        <w:t xml:space="preserve">. </w:t>
      </w:r>
    </w:p>
    <w:p>
      <w:pPr>
        <w:pStyle w:val="Normal"/>
        <w:spacing w:lineRule="auto" w:line="240" w:before="0" w:after="0"/>
        <w:ind w:right="-2"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0"/>
          <w:shd w:fill="auto" w:val="clear"/>
        </w:rPr>
        <w:t>Всего в отчетном периоде наложено административных штрафов на сумму 52 500 руб</w:t>
      </w:r>
      <w:r>
        <w:rPr>
          <w:rFonts w:cs="Times New Roman" w:ascii="Times New Roman" w:hAnsi="Times New Roman"/>
          <w:sz w:val="28"/>
          <w:szCs w:val="20"/>
          <w:shd w:fill="auto" w:val="clear"/>
        </w:rPr>
        <w:t>. С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умма взысканных и зачисленных в бюджет округа штрафов за 1 квартал 2024 года составила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157049,72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руб., из них: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000,00 руб. оплачено в добровольном порядке; 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81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317</w:t>
      </w:r>
      <w:r>
        <w:rPr>
          <w:rFonts w:ascii="Times New Roman" w:hAnsi="Times New Roman"/>
          <w:sz w:val="28"/>
          <w:szCs w:val="28"/>
          <w:shd w:fill="auto" w:val="clear"/>
        </w:rPr>
        <w:t>,28 руб. взыскано службой судебных приставов;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24 732,44 руб. - по решению Мировых судей.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Полностью оплачено 12 административных штрафов на сумму 12 500,00 руб.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 xml:space="preserve">Остаются неоплаченными 29 административных штрафов на сумму 40 000,00 руб., срок добровольной оплаты которых не истек. 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0"/>
          <w:shd w:fill="auto" w:val="clear"/>
        </w:rPr>
        <w:t>В</w:t>
      </w:r>
      <w:r>
        <w:rPr>
          <w:rFonts w:ascii="Times New Roman" w:hAnsi="Times New Roman"/>
          <w:sz w:val="28"/>
          <w:szCs w:val="20"/>
          <w:shd w:fill="auto" w:val="clear"/>
        </w:rPr>
        <w:t xml:space="preserve"> Федеральную службу судебных приставов для принудительного возмещения административных штрафов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направлено 68 заявлений о возбуждении исполнительного производства на сумму 123 000,00 руб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 (постановления 2023 года).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С начала года в Мировой суд направлено 12 административных материалов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ч.1 ст. 20.25 КРФ об АП (неуплата административного штрафа в срок),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которые находятся на рассмотрении суда.</w:t>
      </w:r>
    </w:p>
    <w:p>
      <w:pPr>
        <w:pStyle w:val="Normal"/>
        <w:spacing w:lineRule="auto" w:line="240" w:before="0" w:after="0"/>
        <w:ind w:firstLine="708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Проводится работа по внесению начислений административных штрафов в единую Государственную информационную систему о государственных и муниципальных платежах (ГИС ГМП). За отчетный период внесен 41 административный штраф, квитировано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>182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платежных поручени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>я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5499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Административная комиссия Георгиевского муниципального округа Ставропольского края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center"/>
        <w:rPr>
          <w:shd w:fill="auto" w:val="clear"/>
        </w:rPr>
      </w:pPr>
      <w:r>
        <w:rPr/>
      </w:r>
    </w:p>
    <w:sectPr>
      <w:headerReference w:type="default" r:id="rId2"/>
      <w:type w:val="nextPage"/>
      <w:pgSz w:w="11906" w:h="16838"/>
      <w:pgMar w:left="1985" w:right="567" w:header="709" w:top="141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lfae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6489385"/>
    </w:sdtPr>
    <w:sdtContent>
      <w:p>
        <w:pPr>
          <w:pStyle w:val="Style27"/>
          <w:jc w:val="right"/>
          <w:rPr>
            <w:rFonts w:ascii="Times New Roman" w:hAnsi="Times New Roman" w:cs="Times New Roman"/>
            <w:sz w:val="28"/>
          </w:rPr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2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6c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e55b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32ca1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3e55b9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fd5379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fd5379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531fa"/>
    <w:rPr>
      <w:rFonts w:ascii="Segoe UI" w:hAnsi="Segoe UI" w:cs="Segoe UI"/>
      <w:sz w:val="18"/>
      <w:szCs w:val="18"/>
    </w:rPr>
  </w:style>
  <w:style w:type="character" w:styleId="Style14" w:customStyle="1">
    <w:name w:val="Основной текст Знак"/>
    <w:basedOn w:val="DefaultParagraphFont"/>
    <w:link w:val="ac"/>
    <w:uiPriority w:val="99"/>
    <w:semiHidden/>
    <w:qFormat/>
    <w:rsid w:val="007b0a1f"/>
    <w:rPr/>
  </w:style>
  <w:style w:type="character" w:styleId="Style15">
    <w:name w:val="Интернет-ссылка"/>
    <w:basedOn w:val="DefaultParagraphFont"/>
    <w:uiPriority w:val="99"/>
    <w:rsid w:val="00040e8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040e88"/>
    <w:rPr/>
  </w:style>
  <w:style w:type="character" w:styleId="Style16" w:customStyle="1">
    <w:name w:val="Без интервала Знак"/>
    <w:link w:val="a9"/>
    <w:uiPriority w:val="1"/>
    <w:qFormat/>
    <w:locked/>
    <w:rsid w:val="000d4178"/>
    <w:rPr>
      <w:rFonts w:ascii="Calibri" w:hAnsi="Calibri" w:eastAsia="Calibri" w:cs="Times New Roman"/>
      <w:lang w:eastAsia="ar-SA"/>
    </w:rPr>
  </w:style>
  <w:style w:type="character" w:styleId="Style17" w:customStyle="1">
    <w:name w:val="Основной текст_"/>
    <w:link w:val="11"/>
    <w:qFormat/>
    <w:rsid w:val="000d4178"/>
    <w:rPr>
      <w:sz w:val="26"/>
      <w:szCs w:val="26"/>
      <w:shd w:fill="FFFFFF" w:val="clear"/>
    </w:rPr>
  </w:style>
  <w:style w:type="character" w:styleId="2" w:customStyle="1">
    <w:name w:val="Основной текст (2)_"/>
    <w:link w:val="20"/>
    <w:uiPriority w:val="99"/>
    <w:qFormat/>
    <w:rsid w:val="000d4178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18" w:customStyle="1">
    <w:name w:val="Обычный (веб) Знак"/>
    <w:link w:val="af2"/>
    <w:uiPriority w:val="99"/>
    <w:qFormat/>
    <w:locked/>
    <w:rsid w:val="00326c33"/>
    <w:rPr>
      <w:rFonts w:ascii="Times New Roman" w:hAnsi="Times New Roman" w:eastAsia="Times New Roman" w:cs="Times New Roman"/>
      <w:sz w:val="24"/>
      <w:szCs w:val="24"/>
    </w:rPr>
  </w:style>
  <w:style w:type="character" w:styleId="NoSpacingChar" w:customStyle="1">
    <w:name w:val="No Spacing Char"/>
    <w:link w:val="12"/>
    <w:uiPriority w:val="99"/>
    <w:qFormat/>
    <w:locked/>
    <w:rsid w:val="00326c33"/>
    <w:rPr>
      <w:rFonts w:ascii="Calibri" w:hAnsi="Calibri"/>
      <w:lang w:eastAsia="en-US"/>
    </w:rPr>
  </w:style>
  <w:style w:type="character" w:styleId="Blk" w:customStyle="1">
    <w:name w:val="blk"/>
    <w:basedOn w:val="DefaultParagraphFont"/>
    <w:qFormat/>
    <w:rsid w:val="00326c33"/>
    <w:rPr/>
  </w:style>
  <w:style w:type="character" w:styleId="FontStyle99" w:customStyle="1">
    <w:name w:val="Font Style99"/>
    <w:qFormat/>
    <w:rsid w:val="00326c33"/>
    <w:rPr>
      <w:rFonts w:ascii="Times New Roman" w:hAnsi="Times New Roman"/>
      <w:b/>
      <w:sz w:val="22"/>
    </w:rPr>
  </w:style>
  <w:style w:type="character" w:styleId="2Sylfaen13pt" w:customStyle="1">
    <w:name w:val="Основной текст (2) + Sylfaen;13 pt"/>
    <w:basedOn w:val="DefaultParagraphFont"/>
    <w:qFormat/>
    <w:rsid w:val="00693c67"/>
    <w:rPr>
      <w:rFonts w:ascii="Sylfaen" w:hAnsi="Sylfaen" w:eastAsia="Sylfaen" w:cs="Sylfaen"/>
      <w:sz w:val="26"/>
      <w:szCs w:val="26"/>
      <w:shd w:fill="FFFFFF" w:val="clear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0b6d79"/>
    <w:rPr/>
  </w:style>
  <w:style w:type="character" w:styleId="11" w:customStyle="1">
    <w:name w:val="Основной шрифт абзаца1"/>
    <w:uiPriority w:val="99"/>
    <w:qFormat/>
    <w:rsid w:val="000b6d79"/>
    <w:rPr/>
  </w:style>
  <w:style w:type="character" w:styleId="2Sylfaen" w:customStyle="1">
    <w:name w:val="Основной текст (2) + Sylfaen"/>
    <w:basedOn w:val="DefaultParagraphFont"/>
    <w:uiPriority w:val="99"/>
    <w:qFormat/>
    <w:rsid w:val="0045753d"/>
    <w:rPr>
      <w:rFonts w:ascii="Sylfaen" w:hAnsi="Sylfaen" w:cs="Sylfaen"/>
      <w:sz w:val="26"/>
      <w:szCs w:val="26"/>
      <w:shd w:fill="FFFFFF" w:val="clear"/>
    </w:rPr>
  </w:style>
  <w:style w:type="character" w:styleId="22" w:customStyle="1">
    <w:name w:val="Основной текст (2) + Полужирный"/>
    <w:qFormat/>
    <w:rsid w:val="00064917"/>
    <w:rPr>
      <w:rFonts w:ascii="Times New Roman" w:hAnsi="Times New Roman" w:eastAsia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Sylfaen1" w:customStyle="1">
    <w:name w:val="Основной текст (2) + Sylfaen1"/>
    <w:basedOn w:val="DefaultParagraphFont"/>
    <w:uiPriority w:val="99"/>
    <w:qFormat/>
    <w:rsid w:val="008f2aae"/>
    <w:rPr>
      <w:rFonts w:ascii="Sylfaen" w:hAnsi="Sylfaen" w:cs="Sylfaen"/>
      <w:sz w:val="26"/>
      <w:szCs w:val="26"/>
      <w:shd w:fill="FFFFFF" w:val="clear"/>
    </w:rPr>
  </w:style>
  <w:style w:type="character" w:styleId="Style19" w:customStyle="1">
    <w:name w:val="Абзац списка Знак"/>
    <w:link w:val="af"/>
    <w:uiPriority w:val="34"/>
    <w:qFormat/>
    <w:locked/>
    <w:rsid w:val="003e55b9"/>
    <w:rPr>
      <w:rFonts w:ascii="Times New Roman" w:hAnsi="Times New Roman" w:eastAsia="Times New Roman"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qFormat/>
    <w:rsid w:val="003e55b9"/>
    <w:rPr>
      <w:rFonts w:ascii="Times New Roman" w:hAnsi="Times New Roman" w:eastAsia="Times New Roman" w:cs="Times New Roman"/>
      <w:sz w:val="28"/>
      <w:szCs w:val="20"/>
    </w:rPr>
  </w:style>
  <w:style w:type="character" w:styleId="Style20" w:customStyle="1">
    <w:name w:val="Название Знак"/>
    <w:basedOn w:val="DefaultParagraphFont"/>
    <w:link w:val="af5"/>
    <w:qFormat/>
    <w:rsid w:val="003e55b9"/>
    <w:rPr>
      <w:rFonts w:ascii="Times New Roman" w:hAnsi="Times New Roman" w:eastAsia="Times New Roman" w:cs="Times New Roman"/>
      <w:sz w:val="28"/>
      <w:szCs w:val="20"/>
    </w:rPr>
  </w:style>
  <w:style w:type="character" w:styleId="NoSpacingChar1" w:customStyle="1">
    <w:name w:val="No Spacing Char1"/>
    <w:uiPriority w:val="99"/>
    <w:qFormat/>
    <w:locked/>
    <w:rsid w:val="003e55b9"/>
    <w:rPr>
      <w:rFonts w:ascii="Calibri" w:hAnsi="Calibri" w:eastAsia="Times New Roman" w:cs="Calibri"/>
      <w:lang w:eastAsia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3e55b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Email" w:customStyle="1">
    <w:name w:val="email"/>
    <w:basedOn w:val="DefaultParagraphFont"/>
    <w:qFormat/>
    <w:rsid w:val="003e55b9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32ca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Style21" w:customStyle="1">
    <w:name w:val="Заголовок"/>
    <w:basedOn w:val="Normal"/>
    <w:next w:val="Style22"/>
    <w:qFormat/>
    <w:rsid w:val="007b0a1f"/>
    <w:pPr>
      <w:keepNext w:val="true"/>
      <w:spacing w:before="240" w:after="120"/>
    </w:pPr>
    <w:rPr>
      <w:rFonts w:ascii="Arial" w:hAnsi="Arial" w:eastAsia="Arial Unicode MS" w:cs="Mangal"/>
      <w:sz w:val="28"/>
      <w:szCs w:val="28"/>
      <w:lang w:eastAsia="ar-SA"/>
    </w:rPr>
  </w:style>
  <w:style w:type="paragraph" w:styleId="Style22">
    <w:name w:val="Body Text"/>
    <w:basedOn w:val="Normal"/>
    <w:link w:val="ad"/>
    <w:uiPriority w:val="99"/>
    <w:semiHidden/>
    <w:unhideWhenUsed/>
    <w:rsid w:val="007b0a1f"/>
    <w:pPr>
      <w:spacing w:before="0" w:after="12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fd53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fd53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531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a"/>
    <w:uiPriority w:val="1"/>
    <w:qFormat/>
    <w:rsid w:val="007b0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link w:val="af0"/>
    <w:uiPriority w:val="34"/>
    <w:qFormat/>
    <w:rsid w:val="000d4178"/>
    <w:pPr>
      <w:widowControl w:val="fals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13" w:customStyle="1">
    <w:name w:val="Основной текст1"/>
    <w:basedOn w:val="Normal"/>
    <w:link w:val="af1"/>
    <w:qFormat/>
    <w:rsid w:val="000d4178"/>
    <w:pPr>
      <w:shd w:val="clear" w:color="auto" w:fill="FFFFFF"/>
      <w:spacing w:lineRule="exact" w:line="288" w:before="0" w:after="0"/>
    </w:pPr>
    <w:rPr>
      <w:sz w:val="26"/>
      <w:szCs w:val="26"/>
    </w:rPr>
  </w:style>
  <w:style w:type="paragraph" w:styleId="NormalWeb">
    <w:name w:val="Normal (Web)"/>
    <w:basedOn w:val="Normal"/>
    <w:link w:val="af3"/>
    <w:uiPriority w:val="99"/>
    <w:unhideWhenUsed/>
    <w:qFormat/>
    <w:rsid w:val="000d41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3" w:customStyle="1">
    <w:name w:val="Основной текст (2)"/>
    <w:basedOn w:val="Normal"/>
    <w:link w:val="2"/>
    <w:uiPriority w:val="99"/>
    <w:qFormat/>
    <w:rsid w:val="000d4178"/>
    <w:pPr>
      <w:shd w:val="clear" w:color="auto" w:fill="FFFFFF"/>
      <w:spacing w:lineRule="exact" w:line="317" w:before="0" w:after="0"/>
      <w:jc w:val="both"/>
    </w:pPr>
    <w:rPr>
      <w:rFonts w:ascii="Times New Roman" w:hAnsi="Times New Roman" w:eastAsia="Times New Roman"/>
      <w:sz w:val="27"/>
      <w:szCs w:val="27"/>
    </w:rPr>
  </w:style>
  <w:style w:type="paragraph" w:styleId="14" w:customStyle="1">
    <w:name w:val="Без интервала1"/>
    <w:link w:val="NoSpacingChar"/>
    <w:qFormat/>
    <w:rsid w:val="00326c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0b6d79"/>
    <w:pPr>
      <w:spacing w:lineRule="auto" w:line="480" w:before="0" w:after="120"/>
    </w:pPr>
    <w:rPr/>
  </w:style>
  <w:style w:type="paragraph" w:styleId="BodyText21" w:customStyle="1">
    <w:name w:val="Body Text 21"/>
    <w:basedOn w:val="Normal"/>
    <w:qFormat/>
    <w:rsid w:val="000b6d79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ConsPlusTitle" w:customStyle="1">
    <w:name w:val="ConsPlusTitle"/>
    <w:qFormat/>
    <w:rsid w:val="00f2282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71" w:customStyle="1">
    <w:name w:val="Style7"/>
    <w:basedOn w:val="Normal"/>
    <w:uiPriority w:val="99"/>
    <w:qFormat/>
    <w:rsid w:val="00cf1906"/>
    <w:pPr>
      <w:widowControl w:val="false"/>
      <w:spacing w:lineRule="exact" w:line="371" w:before="0" w:after="0"/>
      <w:ind w:firstLine="658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Title"/>
    <w:basedOn w:val="Normal"/>
    <w:link w:val="af6"/>
    <w:qFormat/>
    <w:rsid w:val="003e55b9"/>
    <w:pPr>
      <w:tabs>
        <w:tab w:val="clear" w:pos="708"/>
        <w:tab w:val="left" w:pos="4111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ConsPlusNormal" w:customStyle="1">
    <w:name w:val="ConsPlusNormal"/>
    <w:qFormat/>
    <w:rsid w:val="00c8240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cf190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Application>LibreOffice/7.1.3.2$Windows_X86_64 LibreOffice_project/47f78053abe362b9384784d31a6e56f8511eb1c1</Application>
  <AppVersion>15.0000</AppVersion>
  <Pages>2</Pages>
  <Words>365</Words>
  <Characters>2510</Characters>
  <CharactersWithSpaces>2870</CharactersWithSpaces>
  <Paragraphs>28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2017-12-12T07:33:00Z</dcterms:created>
  <dc:creator>COMp</dc:creator>
  <dc:description/>
  <dc:language>ru-RU</dc:language>
  <cp:lastModifiedBy/>
  <cp:lastPrinted>2021-02-17T06:30:00Z</cp:lastPrinted>
  <dcterms:modified xsi:type="dcterms:W3CDTF">2024-04-17T11:14:30Z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