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ФИНАНСОВОЕ УПРАВЛЕНИЕ</w:t>
      </w:r>
    </w:p>
    <w:p w14:paraId="771C445A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СТАВРОПОЛЬСКОГО КРАЯ</w:t>
      </w:r>
    </w:p>
    <w:p w14:paraId="01F7B52B" w14:textId="77777777" w:rsidR="001B475D" w:rsidRPr="00274BD3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74BD3" w:rsidRDefault="001B475D" w:rsidP="001B475D">
      <w:pPr>
        <w:pStyle w:val="a6"/>
        <w:jc w:val="center"/>
        <w:rPr>
          <w:lang w:val="ru-RU"/>
        </w:rPr>
      </w:pPr>
      <w:r w:rsidRPr="00274BD3">
        <w:rPr>
          <w:lang w:val="ru-RU"/>
        </w:rPr>
        <w:t>ПРИКАЗ</w:t>
      </w:r>
    </w:p>
    <w:p w14:paraId="3E175079" w14:textId="77777777" w:rsidR="001B475D" w:rsidRPr="00274BD3" w:rsidRDefault="001B475D" w:rsidP="001B475D">
      <w:pPr>
        <w:rPr>
          <w:sz w:val="28"/>
          <w:szCs w:val="28"/>
        </w:rPr>
      </w:pPr>
    </w:p>
    <w:p w14:paraId="1F77177D" w14:textId="41AD47B6" w:rsidR="001B475D" w:rsidRPr="00274BD3" w:rsidRDefault="0044204E" w:rsidP="001B475D">
      <w:pPr>
        <w:rPr>
          <w:sz w:val="28"/>
          <w:szCs w:val="28"/>
        </w:rPr>
      </w:pPr>
      <w:r w:rsidRPr="0044204E">
        <w:rPr>
          <w:sz w:val="28"/>
          <w:szCs w:val="28"/>
        </w:rPr>
        <w:t>24 мая 2021 года</w:t>
      </w:r>
      <w:r w:rsidR="001B475D" w:rsidRPr="0044204E">
        <w:rPr>
          <w:sz w:val="28"/>
          <w:szCs w:val="28"/>
        </w:rPr>
        <w:t xml:space="preserve">                   </w:t>
      </w:r>
      <w:r w:rsidR="00C16BD4" w:rsidRPr="0044204E">
        <w:rPr>
          <w:sz w:val="28"/>
          <w:szCs w:val="28"/>
        </w:rPr>
        <w:t xml:space="preserve">  </w:t>
      </w:r>
      <w:r w:rsidR="001B475D" w:rsidRPr="0044204E">
        <w:rPr>
          <w:sz w:val="28"/>
          <w:szCs w:val="28"/>
        </w:rPr>
        <w:t xml:space="preserve">   г. Георгиевск                  </w:t>
      </w:r>
      <w:r w:rsidR="00913450" w:rsidRPr="0044204E">
        <w:rPr>
          <w:sz w:val="28"/>
          <w:szCs w:val="28"/>
        </w:rPr>
        <w:t xml:space="preserve">    </w:t>
      </w:r>
      <w:r w:rsidR="001B475D" w:rsidRPr="0044204E">
        <w:rPr>
          <w:sz w:val="28"/>
          <w:szCs w:val="28"/>
        </w:rPr>
        <w:t xml:space="preserve">                    № </w:t>
      </w:r>
      <w:r w:rsidR="003C559A">
        <w:rPr>
          <w:sz w:val="28"/>
          <w:szCs w:val="28"/>
        </w:rPr>
        <w:t>121</w:t>
      </w:r>
      <w:r w:rsidR="00913450" w:rsidRPr="0044204E">
        <w:rPr>
          <w:sz w:val="28"/>
          <w:szCs w:val="28"/>
        </w:rPr>
        <w:t>-б</w:t>
      </w:r>
    </w:p>
    <w:p w14:paraId="36CCCE9B" w14:textId="77777777" w:rsidR="001B475D" w:rsidRPr="00274BD3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74BD3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74BD3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274BD3" w:rsidRDefault="001B475D" w:rsidP="001B475D">
      <w:pPr>
        <w:spacing w:line="240" w:lineRule="exact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 xml:space="preserve">В соответствии со </w:t>
      </w:r>
      <w:hyperlink r:id="rId7" w:history="1">
        <w:r w:rsidRPr="00274BD3">
          <w:rPr>
            <w:sz w:val="28"/>
            <w:szCs w:val="28"/>
          </w:rPr>
          <w:t>статьями 18</w:t>
        </w:r>
      </w:hyperlink>
      <w:r w:rsidRPr="00274BD3">
        <w:rPr>
          <w:sz w:val="28"/>
          <w:szCs w:val="28"/>
        </w:rPr>
        <w:t xml:space="preserve"> и </w:t>
      </w:r>
      <w:hyperlink r:id="rId8" w:history="1">
        <w:r w:rsidRPr="00274BD3">
          <w:rPr>
            <w:sz w:val="28"/>
            <w:szCs w:val="28"/>
          </w:rPr>
          <w:t>19</w:t>
        </w:r>
      </w:hyperlink>
      <w:r w:rsidRPr="00274BD3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9" w:history="1">
        <w:r w:rsidRPr="00274BD3">
          <w:rPr>
            <w:sz w:val="28"/>
            <w:szCs w:val="28"/>
          </w:rPr>
          <w:t>приказом</w:t>
        </w:r>
      </w:hyperlink>
      <w:r w:rsidRPr="00274BD3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274BD3" w:rsidRDefault="001B475D" w:rsidP="001B475D">
      <w:pPr>
        <w:jc w:val="both"/>
        <w:rPr>
          <w:sz w:val="28"/>
          <w:szCs w:val="28"/>
        </w:rPr>
      </w:pPr>
      <w:r w:rsidRPr="00274BD3">
        <w:rPr>
          <w:sz w:val="28"/>
          <w:szCs w:val="28"/>
        </w:rPr>
        <w:t>ПРИКАЗЫВАЮ:</w:t>
      </w:r>
    </w:p>
    <w:p w14:paraId="011ABD6E" w14:textId="77777777" w:rsidR="001B475D" w:rsidRPr="00274BD3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274BD3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448933" w14:textId="767B7A3D" w:rsidR="00053D38" w:rsidRDefault="001B475D" w:rsidP="004B3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BD3">
        <w:rPr>
          <w:sz w:val="28"/>
          <w:szCs w:val="28"/>
        </w:rPr>
        <w:t> </w:t>
      </w:r>
      <w:r w:rsidRPr="00274BD3">
        <w:rPr>
          <w:sz w:val="28"/>
          <w:szCs w:val="28"/>
        </w:rPr>
        <w:tab/>
        <w:t>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 w:rsidR="00AF3827" w:rsidRPr="00274BD3">
        <w:rPr>
          <w:sz w:val="28"/>
          <w:szCs w:val="28"/>
        </w:rPr>
        <w:t>:</w:t>
      </w:r>
    </w:p>
    <w:p w14:paraId="27CD11C2" w14:textId="66F41486" w:rsidR="003D4D04" w:rsidRPr="00C81B45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41D3D">
        <w:rPr>
          <w:sz w:val="28"/>
          <w:szCs w:val="28"/>
        </w:rPr>
        <w:t xml:space="preserve">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двадцать восьмым – сорок третьим</w:t>
      </w:r>
      <w:r w:rsidRPr="00472FAA">
        <w:rPr>
          <w:sz w:val="28"/>
          <w:szCs w:val="28"/>
        </w:rPr>
        <w:t xml:space="preserve"> следующего содержания:</w:t>
      </w:r>
    </w:p>
    <w:p w14:paraId="012F1832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6BFEC0B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</w:t>
      </w:r>
      <w:r>
        <w:rPr>
          <w:sz w:val="28"/>
          <w:szCs w:val="28"/>
        </w:rPr>
        <w:t>0024 – Р</w:t>
      </w:r>
      <w:r w:rsidRPr="009C5D00">
        <w:rPr>
          <w:sz w:val="28"/>
          <w:szCs w:val="28"/>
        </w:rPr>
        <w:t xml:space="preserve">емонт прачечной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39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</w:p>
    <w:p w14:paraId="0BCF061E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02A5AA5" w14:textId="461E1A2D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прачечной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39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13E42E71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3D6739D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0025 –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39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</w:p>
    <w:p w14:paraId="451E25F7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A34159" w14:textId="0BDF10C9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39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020EAF94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7275BE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0027 – Р</w:t>
      </w:r>
      <w:r w:rsidRPr="009C5D00">
        <w:rPr>
          <w:sz w:val="28"/>
          <w:szCs w:val="28"/>
        </w:rPr>
        <w:t xml:space="preserve">емонт кровли здания МБДОУ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Руче</w:t>
      </w:r>
      <w:r>
        <w:rPr>
          <w:sz w:val="28"/>
          <w:szCs w:val="28"/>
        </w:rPr>
        <w:t>ё</w:t>
      </w:r>
      <w:r w:rsidRPr="009C5D00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ёлка </w:t>
      </w:r>
      <w:r w:rsidRPr="009C5D00">
        <w:rPr>
          <w:sz w:val="28"/>
          <w:szCs w:val="28"/>
        </w:rPr>
        <w:t>Шаумянского</w:t>
      </w:r>
      <w:r>
        <w:rPr>
          <w:sz w:val="28"/>
          <w:szCs w:val="28"/>
        </w:rPr>
        <w:t>»</w:t>
      </w:r>
    </w:p>
    <w:p w14:paraId="2A1BBD9D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545F45D" w14:textId="079399BC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кровли здания МБДОУ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Руче</w:t>
      </w:r>
      <w:r>
        <w:rPr>
          <w:sz w:val="28"/>
          <w:szCs w:val="28"/>
        </w:rPr>
        <w:t>ё</w:t>
      </w:r>
      <w:r w:rsidRPr="009C5D00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ёлка </w:t>
      </w:r>
      <w:r w:rsidRPr="009C5D00">
        <w:rPr>
          <w:sz w:val="28"/>
          <w:szCs w:val="28"/>
        </w:rPr>
        <w:t>Шаумянского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67BC5130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8385E0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0028 –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38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Родник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</w:p>
    <w:p w14:paraId="56B3C607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C0EAB6" w14:textId="447D62F1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38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Родник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08F91EBD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81CEB3C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0029 –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40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Сказочная страна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</w:p>
    <w:p w14:paraId="68794DF0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0AFD4AB" w14:textId="19498062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40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Сказочная страна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447E6DDA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14913D8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0030 –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41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Золотой ключик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</w:p>
    <w:p w14:paraId="2B8B2288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3B885D0" w14:textId="33CEF85C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41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Золотой ключик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28F23E34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04908DC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0031 –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43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Ласточка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</w:p>
    <w:p w14:paraId="3CE5D410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8053244" w14:textId="261AA336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lastRenderedPageBreak/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9C5D00">
        <w:rPr>
          <w:sz w:val="28"/>
          <w:szCs w:val="28"/>
        </w:rPr>
        <w:t xml:space="preserve">емонт кровли здания МДОУ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43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Ласточка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г. Георгиевска</w:t>
      </w:r>
      <w:r>
        <w:rPr>
          <w:sz w:val="28"/>
          <w:szCs w:val="28"/>
        </w:rPr>
        <w:t>»</w:t>
      </w:r>
      <w:r w:rsidR="0044204E">
        <w:rPr>
          <w:sz w:val="28"/>
          <w:szCs w:val="28"/>
        </w:rPr>
        <w:t>.</w:t>
      </w:r>
    </w:p>
    <w:p w14:paraId="5A664D58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B1FF5D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0032 – П</w:t>
      </w:r>
      <w:r w:rsidRPr="009C5D00">
        <w:rPr>
          <w:sz w:val="28"/>
          <w:szCs w:val="28"/>
        </w:rPr>
        <w:t xml:space="preserve">риобретение электрической плиты МКДОУ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10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Огонёк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пос. Балковского</w:t>
      </w:r>
      <w:r>
        <w:rPr>
          <w:sz w:val="28"/>
          <w:szCs w:val="28"/>
        </w:rPr>
        <w:t>»</w:t>
      </w:r>
    </w:p>
    <w:p w14:paraId="449E56D2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9758D6F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Hlk72501780"/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bookmarkEnd w:id="0"/>
      <w:r>
        <w:rPr>
          <w:sz w:val="28"/>
          <w:szCs w:val="28"/>
        </w:rPr>
        <w:t xml:space="preserve"> п</w:t>
      </w:r>
      <w:r w:rsidRPr="009C5D00">
        <w:rPr>
          <w:sz w:val="28"/>
          <w:szCs w:val="28"/>
        </w:rPr>
        <w:t xml:space="preserve">риобретение электрической плиты МКДОУ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 xml:space="preserve">Детский сад № 10 </w:t>
      </w:r>
      <w:r>
        <w:rPr>
          <w:sz w:val="28"/>
          <w:szCs w:val="28"/>
        </w:rPr>
        <w:t>«</w:t>
      </w:r>
      <w:r w:rsidRPr="009C5D00">
        <w:rPr>
          <w:sz w:val="28"/>
          <w:szCs w:val="28"/>
        </w:rPr>
        <w:t>Огонёк</w:t>
      </w:r>
      <w:r>
        <w:rPr>
          <w:sz w:val="28"/>
          <w:szCs w:val="28"/>
        </w:rPr>
        <w:t>»</w:t>
      </w:r>
      <w:r w:rsidRPr="009C5D00">
        <w:rPr>
          <w:sz w:val="28"/>
          <w:szCs w:val="28"/>
        </w:rPr>
        <w:t xml:space="preserve"> пос. Балковского</w:t>
      </w:r>
      <w:r>
        <w:rPr>
          <w:sz w:val="28"/>
          <w:szCs w:val="28"/>
        </w:rPr>
        <w:t>»».</w:t>
      </w:r>
    </w:p>
    <w:p w14:paraId="5C5C837B" w14:textId="7DBF9850" w:rsidR="003D4D04" w:rsidRDefault="003D4D04" w:rsidP="004B3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733901" w14:textId="7FB117F2" w:rsidR="003D4D04" w:rsidRPr="00C81B45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0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тридцать пятым – сорок шестым</w:t>
      </w:r>
      <w:r w:rsidRPr="00472FAA">
        <w:rPr>
          <w:sz w:val="28"/>
          <w:szCs w:val="28"/>
        </w:rPr>
        <w:t xml:space="preserve"> следующего содержания:</w:t>
      </w:r>
    </w:p>
    <w:p w14:paraId="3F5EBDE5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A7CE90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</w:t>
      </w:r>
      <w:r>
        <w:rPr>
          <w:sz w:val="28"/>
          <w:szCs w:val="28"/>
        </w:rPr>
        <w:t>0020 – Р</w:t>
      </w:r>
      <w:r w:rsidRPr="00FB2223">
        <w:rPr>
          <w:sz w:val="28"/>
          <w:szCs w:val="28"/>
        </w:rPr>
        <w:t>емонт покрытия пола в рекреации 1-го</w:t>
      </w:r>
      <w:r>
        <w:rPr>
          <w:sz w:val="28"/>
          <w:szCs w:val="28"/>
        </w:rPr>
        <w:t>, 2-го, 3-го</w:t>
      </w:r>
      <w:r w:rsidRPr="00FB2223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ей, </w:t>
      </w:r>
      <w:r w:rsidRPr="00FB2223">
        <w:rPr>
          <w:sz w:val="28"/>
          <w:szCs w:val="28"/>
        </w:rPr>
        <w:t>пола раздевалок 1-го этажа</w:t>
      </w:r>
      <w:r>
        <w:rPr>
          <w:sz w:val="28"/>
          <w:szCs w:val="28"/>
        </w:rPr>
        <w:t xml:space="preserve"> и </w:t>
      </w:r>
      <w:r w:rsidRPr="00FB2223">
        <w:rPr>
          <w:sz w:val="28"/>
          <w:szCs w:val="28"/>
        </w:rPr>
        <w:t xml:space="preserve">пола в кабинетах </w:t>
      </w:r>
      <w:r>
        <w:rPr>
          <w:sz w:val="28"/>
          <w:szCs w:val="28"/>
        </w:rPr>
        <w:t>МБОУ СОШ № 18 им.</w:t>
      </w:r>
      <w:r w:rsidRPr="00FB2223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Ляпина станицы </w:t>
      </w:r>
      <w:r w:rsidRPr="00FB2223">
        <w:rPr>
          <w:sz w:val="28"/>
          <w:szCs w:val="28"/>
        </w:rPr>
        <w:t>Урухской</w:t>
      </w:r>
    </w:p>
    <w:p w14:paraId="30AC3205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07BD23" w14:textId="33F0DC6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821F3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2223">
        <w:rPr>
          <w:sz w:val="28"/>
          <w:szCs w:val="28"/>
        </w:rPr>
        <w:t>емонт покрытия пола в рекреации 1-го</w:t>
      </w:r>
      <w:r>
        <w:rPr>
          <w:sz w:val="28"/>
          <w:szCs w:val="28"/>
        </w:rPr>
        <w:t>, 2-го, 3-го</w:t>
      </w:r>
      <w:r w:rsidRPr="00FB2223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ей, </w:t>
      </w:r>
      <w:r w:rsidRPr="00FB2223">
        <w:rPr>
          <w:sz w:val="28"/>
          <w:szCs w:val="28"/>
        </w:rPr>
        <w:t>пола раздевалок 1-го этажа</w:t>
      </w:r>
      <w:r>
        <w:rPr>
          <w:sz w:val="28"/>
          <w:szCs w:val="28"/>
        </w:rPr>
        <w:t xml:space="preserve"> и </w:t>
      </w:r>
      <w:r w:rsidRPr="00FB2223">
        <w:rPr>
          <w:sz w:val="28"/>
          <w:szCs w:val="28"/>
        </w:rPr>
        <w:t xml:space="preserve">пола в кабинетах </w:t>
      </w:r>
      <w:r>
        <w:rPr>
          <w:sz w:val="28"/>
          <w:szCs w:val="28"/>
        </w:rPr>
        <w:t>МБОУ СОШ № 18 им.</w:t>
      </w:r>
      <w:r w:rsidRPr="00FB2223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Ляпина станицы </w:t>
      </w:r>
      <w:r w:rsidRPr="00FB2223">
        <w:rPr>
          <w:sz w:val="28"/>
          <w:szCs w:val="28"/>
        </w:rPr>
        <w:t>Урухской</w:t>
      </w:r>
      <w:r w:rsidR="002D392A">
        <w:rPr>
          <w:sz w:val="28"/>
          <w:szCs w:val="28"/>
        </w:rPr>
        <w:t>.</w:t>
      </w:r>
    </w:p>
    <w:p w14:paraId="18EFC0F5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0CA374B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0021 – П</w:t>
      </w:r>
      <w:r w:rsidRPr="00FB2223">
        <w:rPr>
          <w:sz w:val="28"/>
          <w:szCs w:val="28"/>
        </w:rPr>
        <w:t xml:space="preserve">риобретение котла газового </w:t>
      </w:r>
      <w:r>
        <w:rPr>
          <w:sz w:val="28"/>
          <w:szCs w:val="28"/>
        </w:rPr>
        <w:t>МКОУ СОШ</w:t>
      </w:r>
      <w:r w:rsidRPr="00FB2223">
        <w:rPr>
          <w:sz w:val="28"/>
          <w:szCs w:val="28"/>
        </w:rPr>
        <w:t xml:space="preserve"> № 14 пос. Приэтокского</w:t>
      </w:r>
    </w:p>
    <w:p w14:paraId="28B80C3E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7BA71C1" w14:textId="3A4439FA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BA7B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2223">
        <w:rPr>
          <w:sz w:val="28"/>
          <w:szCs w:val="28"/>
        </w:rPr>
        <w:t xml:space="preserve">риобретение котла газового </w:t>
      </w:r>
      <w:r>
        <w:rPr>
          <w:sz w:val="28"/>
          <w:szCs w:val="28"/>
        </w:rPr>
        <w:t>МКОУ СОШ</w:t>
      </w:r>
      <w:r w:rsidRPr="00FB2223">
        <w:rPr>
          <w:sz w:val="28"/>
          <w:szCs w:val="28"/>
        </w:rPr>
        <w:t xml:space="preserve"> № 14 пос. Приэтокского</w:t>
      </w:r>
      <w:r w:rsidR="002D392A">
        <w:rPr>
          <w:sz w:val="28"/>
          <w:szCs w:val="28"/>
        </w:rPr>
        <w:t>.</w:t>
      </w:r>
    </w:p>
    <w:p w14:paraId="06AABAAE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C85636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 xml:space="preserve">0022 – Расходы на </w:t>
      </w:r>
      <w:r w:rsidRPr="00FB2223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FB2223">
        <w:rPr>
          <w:sz w:val="28"/>
          <w:szCs w:val="28"/>
        </w:rPr>
        <w:t xml:space="preserve"> проектно-сметной документации на ремонт фасада здания </w:t>
      </w:r>
      <w:r>
        <w:rPr>
          <w:sz w:val="28"/>
          <w:szCs w:val="28"/>
        </w:rPr>
        <w:t>МБОУ СОШ</w:t>
      </w:r>
      <w:r w:rsidRPr="00FB2223">
        <w:rPr>
          <w:sz w:val="28"/>
          <w:szCs w:val="28"/>
        </w:rPr>
        <w:t xml:space="preserve"> № 3 им</w:t>
      </w:r>
      <w:r>
        <w:rPr>
          <w:sz w:val="28"/>
          <w:szCs w:val="28"/>
        </w:rPr>
        <w:t>.</w:t>
      </w:r>
      <w:r w:rsidRPr="00FB2223">
        <w:rPr>
          <w:sz w:val="28"/>
          <w:szCs w:val="28"/>
        </w:rPr>
        <w:t xml:space="preserve"> П.М. Однобокова г</w:t>
      </w:r>
      <w:r>
        <w:rPr>
          <w:sz w:val="28"/>
          <w:szCs w:val="28"/>
        </w:rPr>
        <w:t>. Георгиевска</w:t>
      </w:r>
    </w:p>
    <w:p w14:paraId="46A04DE1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ED878AC" w14:textId="66710E80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на </w:t>
      </w:r>
      <w:r w:rsidRPr="00FB2223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FB2223">
        <w:rPr>
          <w:sz w:val="28"/>
          <w:szCs w:val="28"/>
        </w:rPr>
        <w:t xml:space="preserve"> проектно-сметной документации на ремонт фасада здания </w:t>
      </w:r>
      <w:r>
        <w:rPr>
          <w:sz w:val="28"/>
          <w:szCs w:val="28"/>
        </w:rPr>
        <w:t>МБОУ СОШ</w:t>
      </w:r>
      <w:r w:rsidRPr="00FB2223">
        <w:rPr>
          <w:sz w:val="28"/>
          <w:szCs w:val="28"/>
        </w:rPr>
        <w:t xml:space="preserve"> № 3 им</w:t>
      </w:r>
      <w:r>
        <w:rPr>
          <w:sz w:val="28"/>
          <w:szCs w:val="28"/>
        </w:rPr>
        <w:t>.</w:t>
      </w:r>
      <w:r w:rsidRPr="00FB2223">
        <w:rPr>
          <w:sz w:val="28"/>
          <w:szCs w:val="28"/>
        </w:rPr>
        <w:t xml:space="preserve"> П.М. Однобокова г</w:t>
      </w:r>
      <w:r>
        <w:rPr>
          <w:sz w:val="28"/>
          <w:szCs w:val="28"/>
        </w:rPr>
        <w:t>. Георгиевска</w:t>
      </w:r>
      <w:r w:rsidR="002D392A">
        <w:rPr>
          <w:sz w:val="28"/>
          <w:szCs w:val="28"/>
        </w:rPr>
        <w:t>.</w:t>
      </w:r>
    </w:p>
    <w:p w14:paraId="219A2059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D7C336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0037 – Р</w:t>
      </w:r>
      <w:r w:rsidRPr="00CF153B">
        <w:rPr>
          <w:sz w:val="28"/>
          <w:szCs w:val="28"/>
        </w:rPr>
        <w:t xml:space="preserve">емонт кровли МБОУ СОШ № 24 им. И.И.Вехова ст. </w:t>
      </w:r>
      <w:r w:rsidRPr="00CF153B">
        <w:rPr>
          <w:sz w:val="28"/>
          <w:szCs w:val="28"/>
        </w:rPr>
        <w:lastRenderedPageBreak/>
        <w:t>Александрийской</w:t>
      </w:r>
    </w:p>
    <w:p w14:paraId="6068B007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B35EC56" w14:textId="1A4626CF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CF153B">
        <w:rPr>
          <w:sz w:val="28"/>
          <w:szCs w:val="28"/>
        </w:rPr>
        <w:t>емонт кровли МБОУ СОШ № 24 им. И.И.Вехова ст. Александрийской</w:t>
      </w:r>
      <w:r w:rsidR="002D392A">
        <w:rPr>
          <w:sz w:val="28"/>
          <w:szCs w:val="28"/>
        </w:rPr>
        <w:t>.</w:t>
      </w:r>
    </w:p>
    <w:p w14:paraId="4EB87961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6156BC9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 xml:space="preserve">0046 – </w:t>
      </w:r>
      <w:r>
        <w:rPr>
          <w:color w:val="000000"/>
          <w:sz w:val="28"/>
          <w:szCs w:val="28"/>
          <w:shd w:val="clear" w:color="auto" w:fill="FFFFFF"/>
        </w:rPr>
        <w:t>Проведение работ по устройству покрытий из керамогранитных плит в МБОУ лицей № 4 г. Георгиевска</w:t>
      </w:r>
    </w:p>
    <w:p w14:paraId="4ED4C6ED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3E041D2" w14:textId="104B92AB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проведение работ по устройству покрытий из керамогранитных плит в МБОУ лицей № 4 г. Георгиевска</w:t>
      </w:r>
      <w:r w:rsidR="002D392A">
        <w:rPr>
          <w:color w:val="000000"/>
          <w:sz w:val="28"/>
          <w:szCs w:val="28"/>
          <w:shd w:val="clear" w:color="auto" w:fill="FFFFFF"/>
        </w:rPr>
        <w:t>.</w:t>
      </w:r>
    </w:p>
    <w:p w14:paraId="5D49F951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9EE8512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 xml:space="preserve">0047 – </w:t>
      </w:r>
      <w:r>
        <w:rPr>
          <w:color w:val="000000"/>
          <w:sz w:val="28"/>
          <w:szCs w:val="28"/>
          <w:shd w:val="clear" w:color="auto" w:fill="FFFFFF"/>
        </w:rPr>
        <w:t>Ремонт вестибюля и гардеробных в МБОУ лицей № 4 г. Георгиевска</w:t>
      </w:r>
    </w:p>
    <w:p w14:paraId="4E73EBEA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02E4AE5" w14:textId="73FDB04A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ремонт вестибюля и гардеробных в МБОУ лицей № 4 г. Георгиевска</w:t>
      </w:r>
      <w:r w:rsidR="002D392A">
        <w:rPr>
          <w:color w:val="000000"/>
          <w:sz w:val="28"/>
          <w:szCs w:val="28"/>
          <w:shd w:val="clear" w:color="auto" w:fill="FFFFFF"/>
        </w:rPr>
        <w:t>.».</w:t>
      </w:r>
    </w:p>
    <w:p w14:paraId="1FEFCC3A" w14:textId="1AFC19B2" w:rsidR="003D4D04" w:rsidRPr="00274BD3" w:rsidRDefault="003D4D04" w:rsidP="004B3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13780E" w14:textId="5B683117" w:rsidR="00F83EB9" w:rsidRPr="0044204E" w:rsidRDefault="00F83EB9" w:rsidP="0044204E">
      <w:pPr>
        <w:pStyle w:val="a8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bookmarkStart w:id="1" w:name="_Hlk62141537"/>
      <w:r w:rsidRPr="0044204E">
        <w:rPr>
          <w:sz w:val="28"/>
          <w:szCs w:val="28"/>
        </w:rPr>
        <w:t>Абзацы третий и четвертый подпункта «10» подпункта 2.1.1.2 изложить в следующей редакции:</w:t>
      </w:r>
    </w:p>
    <w:bookmarkEnd w:id="1"/>
    <w:p w14:paraId="5527256C" w14:textId="77777777" w:rsidR="002D392A" w:rsidRDefault="002D392A" w:rsidP="00F83EB9">
      <w:pPr>
        <w:pStyle w:val="a8"/>
        <w:ind w:left="0" w:firstLine="708"/>
        <w:jc w:val="both"/>
        <w:rPr>
          <w:sz w:val="28"/>
          <w:szCs w:val="28"/>
        </w:rPr>
      </w:pPr>
    </w:p>
    <w:p w14:paraId="6EA82C12" w14:textId="2BA43237" w:rsidR="00F83EB9" w:rsidRPr="00DA5829" w:rsidRDefault="00F83EB9" w:rsidP="00F83EB9">
      <w:pPr>
        <w:pStyle w:val="a8"/>
        <w:ind w:left="0" w:firstLine="708"/>
        <w:jc w:val="both"/>
        <w:rPr>
          <w:sz w:val="28"/>
          <w:szCs w:val="28"/>
        </w:rPr>
      </w:pPr>
      <w:r w:rsidRPr="00DA5829">
        <w:rPr>
          <w:sz w:val="28"/>
          <w:szCs w:val="28"/>
        </w:rPr>
        <w:t xml:space="preserve">«S1690 – </w:t>
      </w:r>
      <w:r w:rsidR="00013053" w:rsidRPr="00DA5829">
        <w:rPr>
          <w:sz w:val="28"/>
          <w:szCs w:val="28"/>
        </w:rPr>
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</w:p>
    <w:p w14:paraId="44AFA932" w14:textId="77777777" w:rsidR="00F83EB9" w:rsidRPr="00DA5829" w:rsidRDefault="00F83EB9" w:rsidP="00F83EB9">
      <w:pPr>
        <w:pStyle w:val="a8"/>
        <w:ind w:left="708"/>
        <w:jc w:val="both"/>
        <w:rPr>
          <w:sz w:val="28"/>
          <w:szCs w:val="28"/>
        </w:rPr>
      </w:pPr>
    </w:p>
    <w:p w14:paraId="21FACA58" w14:textId="61025C50" w:rsidR="00F83EB9" w:rsidRDefault="00F83EB9" w:rsidP="00F83EB9">
      <w:pPr>
        <w:pStyle w:val="a8"/>
        <w:ind w:left="0" w:firstLine="708"/>
        <w:jc w:val="both"/>
        <w:rPr>
          <w:sz w:val="28"/>
          <w:szCs w:val="28"/>
        </w:rPr>
      </w:pPr>
      <w:r w:rsidRPr="00DA5829">
        <w:rPr>
          <w:sz w:val="28"/>
          <w:szCs w:val="28"/>
        </w:rPr>
        <w:t xml:space="preserve">По данному направлению расходов отражаются расходы бюджета округа, направленные на достижение результатов регионального проекта «Современная школа» в рамках реализации национального проекта «Образование» на </w:t>
      </w:r>
      <w:r w:rsidR="00013053" w:rsidRPr="00DA5829">
        <w:rPr>
          <w:sz w:val="28"/>
          <w:szCs w:val="28"/>
        </w:rPr>
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DA5829">
        <w:rPr>
          <w:sz w:val="28"/>
          <w:szCs w:val="28"/>
        </w:rPr>
        <w:t>.».</w:t>
      </w:r>
    </w:p>
    <w:p w14:paraId="329C520A" w14:textId="7E0E374B" w:rsidR="00293C9F" w:rsidRDefault="00293C9F" w:rsidP="00F83EB9">
      <w:pPr>
        <w:pStyle w:val="a8"/>
        <w:ind w:left="0" w:firstLine="708"/>
        <w:jc w:val="both"/>
        <w:rPr>
          <w:sz w:val="28"/>
          <w:szCs w:val="28"/>
        </w:rPr>
      </w:pPr>
    </w:p>
    <w:p w14:paraId="017CB520" w14:textId="7AAAD76F" w:rsidR="003D4D04" w:rsidRPr="00C81B45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пятнадцатым – восемнадцатым</w:t>
      </w:r>
      <w:r w:rsidRPr="00472FAA">
        <w:rPr>
          <w:sz w:val="28"/>
          <w:szCs w:val="28"/>
        </w:rPr>
        <w:t xml:space="preserve"> следующего содержания:</w:t>
      </w:r>
    </w:p>
    <w:p w14:paraId="283D3C5B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0413D95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lastRenderedPageBreak/>
        <w:t>«Д</w:t>
      </w:r>
      <w:r>
        <w:rPr>
          <w:sz w:val="28"/>
          <w:szCs w:val="28"/>
        </w:rPr>
        <w:t>0023 – П</w:t>
      </w:r>
      <w:r w:rsidRPr="002A77D2">
        <w:rPr>
          <w:sz w:val="28"/>
          <w:szCs w:val="28"/>
        </w:rPr>
        <w:t xml:space="preserve">роведение независимой оценки качества условий оказания </w:t>
      </w:r>
      <w:r>
        <w:rPr>
          <w:sz w:val="28"/>
          <w:szCs w:val="28"/>
        </w:rPr>
        <w:t xml:space="preserve">муниципальных </w:t>
      </w:r>
      <w:r w:rsidRPr="002A77D2">
        <w:rPr>
          <w:sz w:val="28"/>
          <w:szCs w:val="28"/>
        </w:rPr>
        <w:t>услуг в образовательных организациях</w:t>
      </w:r>
    </w:p>
    <w:p w14:paraId="71E47041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3B35E27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п</w:t>
      </w:r>
      <w:r w:rsidRPr="002A77D2">
        <w:rPr>
          <w:sz w:val="28"/>
          <w:szCs w:val="28"/>
        </w:rPr>
        <w:t xml:space="preserve">роведение независимой оценки качества условий оказания </w:t>
      </w:r>
      <w:r>
        <w:rPr>
          <w:sz w:val="28"/>
          <w:szCs w:val="28"/>
        </w:rPr>
        <w:t xml:space="preserve">муниципальных </w:t>
      </w:r>
      <w:r w:rsidRPr="002A77D2">
        <w:rPr>
          <w:sz w:val="28"/>
          <w:szCs w:val="28"/>
        </w:rPr>
        <w:t>услуг в образовательных организациях</w:t>
      </w:r>
    </w:p>
    <w:p w14:paraId="732FF7C6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415F91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0038 – Премия «Достояние Георгиевского городского округа Ставропольского края»</w:t>
      </w:r>
    </w:p>
    <w:p w14:paraId="70FC023C" w14:textId="77777777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EEE995B" w14:textId="66610EE0" w:rsidR="003D4D04" w:rsidRDefault="003D4D04" w:rsidP="003D4D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премию «Достояние Георгиевского городского округа Ставропольского края»</w:t>
      </w:r>
      <w:r w:rsidR="002D392A">
        <w:rPr>
          <w:sz w:val="28"/>
          <w:szCs w:val="28"/>
        </w:rPr>
        <w:t>.</w:t>
      </w:r>
    </w:p>
    <w:p w14:paraId="36948170" w14:textId="7D3F8D51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C3AA27" w14:textId="08ECC797" w:rsidR="0044204E" w:rsidRPr="00632B35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32B3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Pr="00632B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632B35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одиннадцатым – четырнадцатым</w:t>
      </w:r>
      <w:r w:rsidRPr="00632B35">
        <w:rPr>
          <w:sz w:val="28"/>
          <w:szCs w:val="28"/>
        </w:rPr>
        <w:t xml:space="preserve"> следующего содержания:</w:t>
      </w:r>
    </w:p>
    <w:p w14:paraId="696373EE" w14:textId="77777777" w:rsidR="0044204E" w:rsidRPr="00632B35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7636288" w14:textId="77777777" w:rsidR="0044204E" w:rsidRPr="00C70BB0" w:rsidRDefault="0044204E" w:rsidP="0044204E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highlight w:val="yellow"/>
        </w:rPr>
      </w:pPr>
      <w:r w:rsidRPr="00632B35">
        <w:rPr>
          <w:sz w:val="28"/>
          <w:szCs w:val="28"/>
        </w:rPr>
        <w:t>«</w:t>
      </w:r>
      <w:r>
        <w:rPr>
          <w:sz w:val="28"/>
          <w:szCs w:val="28"/>
        </w:rPr>
        <w:t>22391</w:t>
      </w:r>
      <w:r w:rsidRPr="00632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70BB0">
        <w:rPr>
          <w:color w:val="000000"/>
          <w:sz w:val="28"/>
          <w:szCs w:val="28"/>
          <w:shd w:val="clear" w:color="auto" w:fill="FFFFFF"/>
        </w:rPr>
        <w:t>Расходы на выполнение расчетов акустического воздействия и рассеивания загрязняющих веществ в атмосферном воздухе, а так же проведение мониторинга согласно программе натурных наблюдений для объекта «Строительство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годах», расположенного по адресу: Ставропольский край, Георгиевский городской округ, г. Георгиевск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70BB0">
        <w:rPr>
          <w:color w:val="000000"/>
          <w:sz w:val="28"/>
          <w:szCs w:val="28"/>
          <w:shd w:val="clear" w:color="auto" w:fill="FFFFFF"/>
        </w:rPr>
        <w:t xml:space="preserve"> ул. Чугурина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70BB0">
        <w:rPr>
          <w:color w:val="000000"/>
          <w:sz w:val="28"/>
          <w:szCs w:val="28"/>
          <w:shd w:val="clear" w:color="auto" w:fill="FFFFFF"/>
        </w:rPr>
        <w:t xml:space="preserve"> д. 143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2AC7B28E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A19BF70" w14:textId="34849B4A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6D5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C70BB0">
        <w:rPr>
          <w:color w:val="000000"/>
          <w:sz w:val="28"/>
          <w:szCs w:val="28"/>
          <w:shd w:val="clear" w:color="auto" w:fill="FFFFFF"/>
        </w:rPr>
        <w:t>выполнение расчетов акустического воздействия и рассеивания загрязняющих веществ в атмосферном воздухе, а так же проведение мониторинга согласно программе натурных наблюдений для объекта «Строительство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годах», расположенного по адресу: Ставропольский край, Георгиевский городской округ, г. Георгиевск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70BB0">
        <w:rPr>
          <w:color w:val="000000"/>
          <w:sz w:val="28"/>
          <w:szCs w:val="28"/>
          <w:shd w:val="clear" w:color="auto" w:fill="FFFFFF"/>
        </w:rPr>
        <w:t xml:space="preserve"> ул. Чугурина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70BB0">
        <w:rPr>
          <w:color w:val="000000"/>
          <w:sz w:val="28"/>
          <w:szCs w:val="28"/>
          <w:shd w:val="clear" w:color="auto" w:fill="FFFFFF"/>
        </w:rPr>
        <w:t xml:space="preserve"> д. 143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2D392A">
        <w:rPr>
          <w:color w:val="000000"/>
          <w:sz w:val="28"/>
          <w:szCs w:val="28"/>
          <w:shd w:val="clear" w:color="auto" w:fill="FFFFFF"/>
        </w:rPr>
        <w:t>.</w:t>
      </w:r>
    </w:p>
    <w:p w14:paraId="58D1FAF6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A958FF4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22392 – </w:t>
      </w:r>
      <w:r w:rsidRPr="00AD494D">
        <w:rPr>
          <w:color w:val="000000"/>
          <w:sz w:val="28"/>
          <w:szCs w:val="28"/>
          <w:shd w:val="clear" w:color="auto" w:fill="FFFFFF"/>
        </w:rPr>
        <w:t xml:space="preserve">Проведение научно-исследовательских археологических полевых работ (разведок) для определения наличия (отсутствия) объектов археологического наследия на земельном участке для объекта «Строительство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</w:t>
      </w:r>
      <w:r w:rsidRPr="00AD494D">
        <w:rPr>
          <w:color w:val="000000"/>
          <w:sz w:val="28"/>
          <w:szCs w:val="28"/>
          <w:shd w:val="clear" w:color="auto" w:fill="FFFFFF"/>
        </w:rPr>
        <w:lastRenderedPageBreak/>
        <w:t>крае в 2019-2025 годах», расположенного по адресу: Ставропольский край, Георгиевский городской округ, г. Георгиевск, ул. Чугурина, д. 143</w:t>
      </w:r>
    </w:p>
    <w:p w14:paraId="26C03C4A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7D5A2A6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6D5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4468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D494D">
        <w:rPr>
          <w:color w:val="000000"/>
          <w:sz w:val="28"/>
          <w:szCs w:val="28"/>
          <w:shd w:val="clear" w:color="auto" w:fill="FFFFFF"/>
        </w:rPr>
        <w:t>роведение научно-исследовательских археологических полевых работ (разведок) для определения наличия (отсутствия) объектов археологического наследия на земельном участке для объекта «Строительство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годах», расположенного по адресу: Ставропольский край, Георгиевский городской округ, г. Георгиевск, ул. Чугурина, д. 143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19CD83E3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C495D2C" w14:textId="006823FA" w:rsidR="0044204E" w:rsidRPr="00C81B45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81B45">
        <w:rPr>
          <w:sz w:val="28"/>
          <w:szCs w:val="28"/>
        </w:rPr>
        <w:t xml:space="preserve"> </w:t>
      </w:r>
      <w:bookmarkStart w:id="2" w:name="_Hlk72488414"/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одиннадцатым –</w:t>
      </w:r>
      <w:r w:rsidRPr="00472FAA">
        <w:rPr>
          <w:sz w:val="28"/>
          <w:szCs w:val="28"/>
        </w:rPr>
        <w:t xml:space="preserve"> шестнадцатым следующего содержания:</w:t>
      </w:r>
    </w:p>
    <w:p w14:paraId="25886CA7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DBD0C52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«Д001</w:t>
      </w:r>
      <w:r>
        <w:rPr>
          <w:sz w:val="28"/>
          <w:szCs w:val="28"/>
        </w:rPr>
        <w:t>7</w:t>
      </w:r>
      <w:r w:rsidRPr="00472F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Приобретение коммунальной техники, навесного оборудования и комплектующих</w:t>
      </w:r>
    </w:p>
    <w:p w14:paraId="588E94D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0F090B5" w14:textId="5E463FA5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на приобретение коммунальной техники, навесного оборудования и комплектующих</w:t>
      </w:r>
      <w:r w:rsidR="002D392A">
        <w:rPr>
          <w:sz w:val="28"/>
          <w:szCs w:val="28"/>
        </w:rPr>
        <w:t>.</w:t>
      </w:r>
    </w:p>
    <w:p w14:paraId="57EC6E1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447FF10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Д00</w:t>
      </w:r>
      <w:r>
        <w:rPr>
          <w:sz w:val="28"/>
          <w:szCs w:val="28"/>
        </w:rPr>
        <w:t>33</w:t>
      </w:r>
      <w:r w:rsidRPr="00472F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</w:t>
      </w:r>
      <w:r w:rsidRPr="009043BC">
        <w:rPr>
          <w:sz w:val="28"/>
          <w:szCs w:val="28"/>
        </w:rPr>
        <w:t>роведение экспертизы промышленной безопасности и технического диагностирования объектов сетей газораспределения</w:t>
      </w:r>
    </w:p>
    <w:p w14:paraId="7910BDB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4AD21A" w14:textId="48048E02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на</w:t>
      </w:r>
      <w:r w:rsidRPr="00D206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43BC">
        <w:rPr>
          <w:sz w:val="28"/>
          <w:szCs w:val="28"/>
        </w:rPr>
        <w:t>роведение экспертизы промышленной безопасности и технического диагностирования объектов сетей газораспределения</w:t>
      </w:r>
      <w:r w:rsidR="002D392A">
        <w:rPr>
          <w:sz w:val="28"/>
          <w:szCs w:val="28"/>
        </w:rPr>
        <w:t>.</w:t>
      </w:r>
    </w:p>
    <w:p w14:paraId="5B6AE0F9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458CC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Д00</w:t>
      </w:r>
      <w:r>
        <w:rPr>
          <w:sz w:val="28"/>
          <w:szCs w:val="28"/>
        </w:rPr>
        <w:t>34</w:t>
      </w:r>
      <w:r w:rsidRPr="00472F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</w:t>
      </w:r>
      <w:r w:rsidRPr="009043BC">
        <w:rPr>
          <w:sz w:val="28"/>
          <w:szCs w:val="28"/>
        </w:rPr>
        <w:t>роведение ремонта объектов сетей газораспределения</w:t>
      </w:r>
    </w:p>
    <w:p w14:paraId="3D363304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34FE4F0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на</w:t>
      </w:r>
      <w:r w:rsidRPr="00D206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43BC">
        <w:rPr>
          <w:sz w:val="28"/>
          <w:szCs w:val="28"/>
        </w:rPr>
        <w:t>роведение ремонта объектов сетей газораспределения</w:t>
      </w:r>
      <w:r>
        <w:rPr>
          <w:sz w:val="28"/>
          <w:szCs w:val="28"/>
        </w:rPr>
        <w:t>».</w:t>
      </w:r>
    </w:p>
    <w:p w14:paraId="0A1D4554" w14:textId="5A6C71E4" w:rsidR="0044204E" w:rsidRDefault="0044204E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AB6C9FA" w14:textId="3D7E856C" w:rsidR="0044204E" w:rsidRPr="00C81B45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тридцать первым – тридцать шестым</w:t>
      </w:r>
      <w:r w:rsidRPr="00472FAA">
        <w:rPr>
          <w:sz w:val="28"/>
          <w:szCs w:val="28"/>
        </w:rPr>
        <w:t xml:space="preserve"> следующего содержания:</w:t>
      </w:r>
    </w:p>
    <w:p w14:paraId="016F7AC1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C4E60D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</w:t>
      </w:r>
      <w:r>
        <w:rPr>
          <w:sz w:val="28"/>
          <w:szCs w:val="28"/>
        </w:rPr>
        <w:t xml:space="preserve">0035 – </w:t>
      </w:r>
      <w:r w:rsidRPr="006F5E7B">
        <w:rPr>
          <w:sz w:val="28"/>
          <w:szCs w:val="28"/>
        </w:rPr>
        <w:t>Покос газонов и сорной растительности, полив зеленых насаждений на территории Георгиевского городского округа</w:t>
      </w:r>
    </w:p>
    <w:p w14:paraId="18BA5373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200FC6" w14:textId="71C8C03C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9F21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5E7B">
        <w:rPr>
          <w:sz w:val="28"/>
          <w:szCs w:val="28"/>
        </w:rPr>
        <w:t>окос газонов и сорной растительности, полив зеленых насаждений на территории Георгиевского городского округа</w:t>
      </w:r>
      <w:r w:rsidR="002D392A">
        <w:rPr>
          <w:sz w:val="28"/>
          <w:szCs w:val="28"/>
        </w:rPr>
        <w:t>.</w:t>
      </w:r>
    </w:p>
    <w:p w14:paraId="4C09E879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3283B5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 xml:space="preserve">0039 – </w:t>
      </w:r>
      <w:r w:rsidRPr="003F2113">
        <w:rPr>
          <w:sz w:val="28"/>
          <w:szCs w:val="28"/>
        </w:rPr>
        <w:t>Ремонт пешеходного спуска пер. Кошевого в г.</w:t>
      </w:r>
      <w:r>
        <w:rPr>
          <w:sz w:val="28"/>
          <w:szCs w:val="28"/>
        </w:rPr>
        <w:t xml:space="preserve"> </w:t>
      </w:r>
      <w:r w:rsidRPr="003F2113">
        <w:rPr>
          <w:sz w:val="28"/>
          <w:szCs w:val="28"/>
        </w:rPr>
        <w:t>Георгиевске</w:t>
      </w:r>
    </w:p>
    <w:p w14:paraId="2978E966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9EA667" w14:textId="3D83B203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Pr="003F2113">
        <w:rPr>
          <w:sz w:val="28"/>
          <w:szCs w:val="28"/>
        </w:rPr>
        <w:t>емонт пешеходного спуска пер. Кошевого в г.</w:t>
      </w:r>
      <w:r>
        <w:rPr>
          <w:sz w:val="28"/>
          <w:szCs w:val="28"/>
        </w:rPr>
        <w:t xml:space="preserve"> </w:t>
      </w:r>
      <w:r w:rsidRPr="003F2113">
        <w:rPr>
          <w:sz w:val="28"/>
          <w:szCs w:val="28"/>
        </w:rPr>
        <w:t>Георгиевске</w:t>
      </w:r>
      <w:r w:rsidR="002D392A">
        <w:rPr>
          <w:sz w:val="28"/>
          <w:szCs w:val="28"/>
        </w:rPr>
        <w:t>.</w:t>
      </w:r>
    </w:p>
    <w:p w14:paraId="476287AC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FBAB8D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Д</w:t>
      </w:r>
      <w:r>
        <w:rPr>
          <w:sz w:val="28"/>
          <w:szCs w:val="28"/>
        </w:rPr>
        <w:t>0042 – Ремонт контейнерных площадок и устройство новых контейнерных площадок для сбора твердых бытовых отходов</w:t>
      </w:r>
    </w:p>
    <w:p w14:paraId="36F10070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AA95B6" w14:textId="791A303F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ремонт контейнерных площадок и устройство новых контейнерных площадок для сбора твердых бытовых отходов</w:t>
      </w:r>
      <w:r w:rsidR="002D392A">
        <w:rPr>
          <w:sz w:val="28"/>
          <w:szCs w:val="28"/>
        </w:rPr>
        <w:t>».</w:t>
      </w:r>
    </w:p>
    <w:p w14:paraId="7E4E2B85" w14:textId="77777777" w:rsidR="002D392A" w:rsidRDefault="002D392A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17E2744" w14:textId="7CB9C882" w:rsidR="0044204E" w:rsidRPr="00C81B45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одиннадцатым и</w:t>
      </w:r>
      <w:r w:rsidRPr="00472FAA">
        <w:rPr>
          <w:sz w:val="28"/>
          <w:szCs w:val="28"/>
        </w:rPr>
        <w:t xml:space="preserve"> </w:t>
      </w:r>
      <w:r>
        <w:rPr>
          <w:sz w:val="28"/>
          <w:szCs w:val="28"/>
        </w:rPr>
        <w:t>двенадцатым</w:t>
      </w:r>
      <w:r w:rsidRPr="00472FAA">
        <w:rPr>
          <w:sz w:val="28"/>
          <w:szCs w:val="28"/>
        </w:rPr>
        <w:t xml:space="preserve"> следующего содержания:</w:t>
      </w:r>
    </w:p>
    <w:p w14:paraId="4FB5383D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3B6282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«Д001</w:t>
      </w:r>
      <w:r>
        <w:rPr>
          <w:sz w:val="28"/>
          <w:szCs w:val="28"/>
        </w:rPr>
        <w:t>8</w:t>
      </w:r>
      <w:r w:rsidRPr="00472F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</w:t>
      </w:r>
      <w:r w:rsidRPr="009013C2">
        <w:rPr>
          <w:sz w:val="28"/>
          <w:szCs w:val="28"/>
        </w:rPr>
        <w:t xml:space="preserve">стройство стоянки </w:t>
      </w:r>
      <w:r>
        <w:rPr>
          <w:sz w:val="28"/>
          <w:szCs w:val="28"/>
        </w:rPr>
        <w:t xml:space="preserve">для </w:t>
      </w:r>
      <w:r w:rsidRPr="009013C2">
        <w:rPr>
          <w:sz w:val="28"/>
          <w:szCs w:val="28"/>
        </w:rPr>
        <w:t>автотранспортны</w:t>
      </w:r>
      <w:r>
        <w:rPr>
          <w:sz w:val="28"/>
          <w:szCs w:val="28"/>
        </w:rPr>
        <w:t>х</w:t>
      </w:r>
      <w:r w:rsidRPr="009013C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инвалидов</w:t>
      </w:r>
      <w:r w:rsidRPr="009013C2">
        <w:rPr>
          <w:sz w:val="28"/>
          <w:szCs w:val="28"/>
        </w:rPr>
        <w:t xml:space="preserve"> на прилегающей территории к ГКУ </w:t>
      </w:r>
      <w:r>
        <w:rPr>
          <w:sz w:val="28"/>
          <w:szCs w:val="28"/>
        </w:rPr>
        <w:t>«</w:t>
      </w:r>
      <w:r w:rsidRPr="009013C2">
        <w:rPr>
          <w:sz w:val="28"/>
          <w:szCs w:val="28"/>
        </w:rPr>
        <w:t>Детский дом (смешанный) № 30</w:t>
      </w:r>
      <w:r>
        <w:rPr>
          <w:sz w:val="28"/>
          <w:szCs w:val="28"/>
        </w:rPr>
        <w:t>»</w:t>
      </w:r>
    </w:p>
    <w:p w14:paraId="5F3F1A13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D826B1" w14:textId="17E876BE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на у</w:t>
      </w:r>
      <w:r w:rsidRPr="009013C2">
        <w:rPr>
          <w:sz w:val="28"/>
          <w:szCs w:val="28"/>
        </w:rPr>
        <w:t xml:space="preserve">стройство стоянки </w:t>
      </w:r>
      <w:r>
        <w:rPr>
          <w:sz w:val="28"/>
          <w:szCs w:val="28"/>
        </w:rPr>
        <w:t xml:space="preserve">для </w:t>
      </w:r>
      <w:r w:rsidRPr="009013C2">
        <w:rPr>
          <w:sz w:val="28"/>
          <w:szCs w:val="28"/>
        </w:rPr>
        <w:t>автотранспортны</w:t>
      </w:r>
      <w:r>
        <w:rPr>
          <w:sz w:val="28"/>
          <w:szCs w:val="28"/>
        </w:rPr>
        <w:t>х</w:t>
      </w:r>
      <w:r w:rsidRPr="009013C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инвалидов</w:t>
      </w:r>
      <w:r w:rsidRPr="009013C2">
        <w:rPr>
          <w:sz w:val="28"/>
          <w:szCs w:val="28"/>
        </w:rPr>
        <w:t xml:space="preserve"> на прилегающей территории к ГКУ </w:t>
      </w:r>
      <w:r>
        <w:rPr>
          <w:sz w:val="28"/>
          <w:szCs w:val="28"/>
        </w:rPr>
        <w:t>«</w:t>
      </w:r>
      <w:r w:rsidRPr="009013C2">
        <w:rPr>
          <w:sz w:val="28"/>
          <w:szCs w:val="28"/>
        </w:rPr>
        <w:t>Детский дом (смешанный) № 30</w:t>
      </w:r>
      <w:r>
        <w:rPr>
          <w:sz w:val="28"/>
          <w:szCs w:val="28"/>
        </w:rPr>
        <w:t>».</w:t>
      </w:r>
    </w:p>
    <w:p w14:paraId="09511B56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7C1892" w14:textId="613DD124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32B35">
        <w:rPr>
          <w:sz w:val="28"/>
          <w:szCs w:val="28"/>
        </w:rPr>
        <w:t>Подпункт «</w:t>
      </w:r>
      <w:r>
        <w:rPr>
          <w:sz w:val="28"/>
          <w:szCs w:val="28"/>
        </w:rPr>
        <w:t>2</w:t>
      </w:r>
      <w:r w:rsidRPr="00632B35">
        <w:rPr>
          <w:sz w:val="28"/>
          <w:szCs w:val="28"/>
        </w:rPr>
        <w:t>» подпункта 2.1.</w:t>
      </w:r>
      <w:r>
        <w:rPr>
          <w:sz w:val="28"/>
          <w:szCs w:val="28"/>
        </w:rPr>
        <w:t>2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32B35">
        <w:rPr>
          <w:sz w:val="28"/>
          <w:szCs w:val="28"/>
        </w:rPr>
        <w:t xml:space="preserve"> пункта 2.1 раздела 2 дополнить абзацами </w:t>
      </w:r>
      <w:r>
        <w:rPr>
          <w:sz w:val="28"/>
          <w:szCs w:val="28"/>
        </w:rPr>
        <w:t>семнадцатым и восемнадцатым</w:t>
      </w:r>
      <w:r w:rsidRPr="00632B35">
        <w:rPr>
          <w:sz w:val="28"/>
          <w:szCs w:val="28"/>
        </w:rPr>
        <w:t xml:space="preserve"> следующего содержания:</w:t>
      </w:r>
    </w:p>
    <w:p w14:paraId="6BC74D90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7F773D0" w14:textId="608E1372" w:rsidR="0044204E" w:rsidRDefault="002D392A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204E">
        <w:rPr>
          <w:sz w:val="28"/>
          <w:szCs w:val="28"/>
        </w:rPr>
        <w:t xml:space="preserve">Д0040 – </w:t>
      </w:r>
      <w:r w:rsidR="0044204E" w:rsidRPr="003F179D">
        <w:rPr>
          <w:sz w:val="28"/>
          <w:szCs w:val="28"/>
        </w:rPr>
        <w:t>Обеспечение</w:t>
      </w:r>
      <w:r w:rsidR="0044204E" w:rsidRPr="00C6789B">
        <w:rPr>
          <w:sz w:val="28"/>
          <w:szCs w:val="28"/>
        </w:rPr>
        <w:t xml:space="preserve"> </w:t>
      </w:r>
      <w:r w:rsidR="0044204E">
        <w:rPr>
          <w:sz w:val="28"/>
          <w:szCs w:val="28"/>
        </w:rPr>
        <w:t>деятельности центра по благоустройству территорий</w:t>
      </w:r>
      <w:r w:rsidR="0044204E" w:rsidRPr="000A7F09">
        <w:rPr>
          <w:sz w:val="28"/>
          <w:szCs w:val="28"/>
        </w:rPr>
        <w:t xml:space="preserve"> Обследование инженерных сооружений (мостов), разработка проектно-технической документации, проведение государственной экспертизы за счет средств дорожного фонда</w:t>
      </w:r>
    </w:p>
    <w:p w14:paraId="4B22DEFC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3D13D0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472FAA">
        <w:rPr>
          <w:sz w:val="28"/>
          <w:szCs w:val="28"/>
        </w:rPr>
        <w:lastRenderedPageBreak/>
        <w:t>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о</w:t>
      </w:r>
      <w:r w:rsidRPr="000A7F09">
        <w:rPr>
          <w:sz w:val="28"/>
          <w:szCs w:val="28"/>
        </w:rPr>
        <w:t>бследование инженерных сооружений (мостов), разработка проектно-технической документации, проведение государственной экспертизы за счет средств дорожного фонда</w:t>
      </w:r>
      <w:r>
        <w:rPr>
          <w:sz w:val="28"/>
          <w:szCs w:val="28"/>
        </w:rPr>
        <w:t>».</w:t>
      </w:r>
    </w:p>
    <w:p w14:paraId="13C35210" w14:textId="77777777" w:rsidR="00835989" w:rsidRDefault="00835989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0EA3180" w14:textId="119CF1AA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97207C">
        <w:rPr>
          <w:sz w:val="28"/>
          <w:szCs w:val="28"/>
        </w:rPr>
        <w:t xml:space="preserve"> </w:t>
      </w:r>
      <w:r w:rsidRPr="00632B3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</w:t>
      </w:r>
      <w:r w:rsidRPr="0063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</w:t>
      </w:r>
      <w:r w:rsidRPr="00632B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632B35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пятнадцатым и шестнадцатым</w:t>
      </w:r>
      <w:r w:rsidRPr="00632B35">
        <w:rPr>
          <w:sz w:val="28"/>
          <w:szCs w:val="28"/>
        </w:rPr>
        <w:t xml:space="preserve"> следующего содержания:</w:t>
      </w:r>
    </w:p>
    <w:p w14:paraId="1379E198" w14:textId="77777777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5D0372C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«</w:t>
      </w:r>
      <w:r>
        <w:rPr>
          <w:sz w:val="28"/>
          <w:szCs w:val="28"/>
        </w:rPr>
        <w:t>Д0044</w:t>
      </w:r>
      <w:r w:rsidRPr="00632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23545">
        <w:rPr>
          <w:sz w:val="28"/>
          <w:szCs w:val="28"/>
        </w:rPr>
        <w:t>Разработка схемы теплоснабжения Георгиевского городского округа Ставропольского края</w:t>
      </w:r>
    </w:p>
    <w:p w14:paraId="4A2C08F2" w14:textId="77777777" w:rsidR="002D392A" w:rsidRDefault="002D392A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FE15A3D" w14:textId="458CEB4F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97207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23545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623545">
        <w:rPr>
          <w:sz w:val="28"/>
          <w:szCs w:val="28"/>
        </w:rPr>
        <w:t xml:space="preserve"> схемы теплоснабжения Георгиевского городского округа Ставропольского края</w:t>
      </w:r>
      <w:r>
        <w:rPr>
          <w:sz w:val="28"/>
          <w:szCs w:val="28"/>
        </w:rPr>
        <w:t>».</w:t>
      </w:r>
    </w:p>
    <w:p w14:paraId="634FCC65" w14:textId="77777777" w:rsidR="00E055AC" w:rsidRDefault="00E055AC" w:rsidP="00E055AC">
      <w:pPr>
        <w:pStyle w:val="a8"/>
        <w:ind w:left="0" w:firstLine="708"/>
        <w:jc w:val="both"/>
        <w:rPr>
          <w:sz w:val="28"/>
          <w:szCs w:val="28"/>
        </w:rPr>
      </w:pPr>
    </w:p>
    <w:p w14:paraId="05ABECEB" w14:textId="6129DC73" w:rsidR="00E055AC" w:rsidRPr="006D112C" w:rsidRDefault="00E055AC" w:rsidP="00E055AC">
      <w:pPr>
        <w:pStyle w:val="a8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6D112C">
        <w:rPr>
          <w:sz w:val="28"/>
          <w:szCs w:val="28"/>
        </w:rPr>
        <w:t>1.1</w:t>
      </w:r>
      <w:r w:rsidR="00835989">
        <w:rPr>
          <w:sz w:val="28"/>
          <w:szCs w:val="28"/>
        </w:rPr>
        <w:t>1.</w:t>
      </w:r>
      <w:r w:rsidRPr="006D112C">
        <w:rPr>
          <w:sz w:val="28"/>
          <w:szCs w:val="28"/>
        </w:rPr>
        <w:t xml:space="preserve"> Подпункт 2.1.2.8 пункта 2.1 раздела 2 дополнить подпунктом «3» следующего содержания:</w:t>
      </w:r>
    </w:p>
    <w:p w14:paraId="2FAC9949" w14:textId="77777777" w:rsidR="00E055AC" w:rsidRPr="006D112C" w:rsidRDefault="00E055AC" w:rsidP="00E055AC">
      <w:pPr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r w:rsidRPr="006D112C">
        <w:rPr>
          <w:bCs/>
          <w:iCs/>
          <w:sz w:val="28"/>
          <w:szCs w:val="28"/>
        </w:rPr>
        <w:t>«3) 02 8 03 00000 «</w:t>
      </w:r>
      <w:r w:rsidRPr="006D112C">
        <w:rPr>
          <w:sz w:val="28"/>
          <w:szCs w:val="28"/>
        </w:rPr>
        <w:t>Основное мероприятие «Обеспечение деятельности центра по благоустройству Георгиевского городского округа Ставропольского края»</w:t>
      </w:r>
    </w:p>
    <w:p w14:paraId="0B815BEA" w14:textId="77777777" w:rsidR="00E055AC" w:rsidRPr="006D112C" w:rsidRDefault="00E055AC" w:rsidP="00E055AC">
      <w:pPr>
        <w:shd w:val="clear" w:color="auto" w:fill="FFFFFF" w:themeFill="background1"/>
        <w:jc w:val="both"/>
        <w:rPr>
          <w:sz w:val="28"/>
          <w:szCs w:val="28"/>
          <w:highlight w:val="cyan"/>
        </w:rPr>
      </w:pPr>
    </w:p>
    <w:p w14:paraId="7CAFE40A" w14:textId="77777777" w:rsidR="00E055AC" w:rsidRPr="00356360" w:rsidRDefault="00E055AC" w:rsidP="00E055AC">
      <w:pPr>
        <w:ind w:firstLine="720"/>
        <w:jc w:val="both"/>
        <w:rPr>
          <w:snapToGrid w:val="0"/>
          <w:sz w:val="28"/>
          <w:szCs w:val="28"/>
        </w:rPr>
      </w:pPr>
      <w:r w:rsidRPr="00356360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основного мероприятия </w:t>
      </w:r>
      <w:r w:rsidRPr="00356360">
        <w:rPr>
          <w:bCs/>
          <w:iCs/>
          <w:sz w:val="28"/>
          <w:szCs w:val="28"/>
        </w:rPr>
        <w:t>«</w:t>
      </w:r>
      <w:r w:rsidRPr="00356360">
        <w:rPr>
          <w:sz w:val="28"/>
          <w:szCs w:val="28"/>
        </w:rPr>
        <w:t xml:space="preserve">Обеспечение деятельности центра по благоустройству Георгиевского городского округа Ставропольского края» </w:t>
      </w:r>
      <w:r w:rsidRPr="00356360">
        <w:rPr>
          <w:snapToGrid w:val="0"/>
          <w:sz w:val="28"/>
          <w:szCs w:val="28"/>
        </w:rPr>
        <w:t xml:space="preserve">подпрограммы </w:t>
      </w:r>
      <w:r w:rsidRPr="00356360">
        <w:rPr>
          <w:sz w:val="28"/>
          <w:szCs w:val="28"/>
        </w:rPr>
        <w:t>«</w:t>
      </w:r>
      <w:r w:rsidRPr="00356360">
        <w:rPr>
          <w:bCs/>
          <w:iCs/>
          <w:sz w:val="28"/>
          <w:szCs w:val="28"/>
        </w:rPr>
        <w:t>Обеспечение реализации муниципальной программы и общепрограммные мероприятия</w:t>
      </w:r>
      <w:r w:rsidRPr="00356360">
        <w:rPr>
          <w:sz w:val="28"/>
          <w:szCs w:val="28"/>
        </w:rPr>
        <w:t xml:space="preserve">» </w:t>
      </w:r>
      <w:r w:rsidRPr="00356360">
        <w:rPr>
          <w:snapToGrid w:val="0"/>
          <w:sz w:val="28"/>
          <w:szCs w:val="28"/>
        </w:rPr>
        <w:t xml:space="preserve">муниципальной программы </w:t>
      </w:r>
      <w:r w:rsidRPr="00356360">
        <w:rPr>
          <w:sz w:val="28"/>
          <w:szCs w:val="28"/>
        </w:rPr>
        <w:t>«</w:t>
      </w:r>
      <w:r w:rsidRPr="003F179D">
        <w:rPr>
          <w:sz w:val="28"/>
          <w:szCs w:val="28"/>
        </w:rPr>
        <w:t>Развитие жилищно-коммунального и дорожного хозяйства, благоустройство Георгиевского городского округа Ставропольского края</w:t>
      </w:r>
      <w:r w:rsidRPr="00356360">
        <w:rPr>
          <w:sz w:val="28"/>
          <w:szCs w:val="28"/>
        </w:rPr>
        <w:t>»</w:t>
      </w:r>
      <w:r w:rsidRPr="00356360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02CC5124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highlight w:val="cyan"/>
        </w:rPr>
      </w:pPr>
    </w:p>
    <w:p w14:paraId="73518F24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79D">
        <w:rPr>
          <w:snapToGrid w:val="0"/>
          <w:sz w:val="28"/>
          <w:szCs w:val="28"/>
        </w:rPr>
        <w:t xml:space="preserve">12190 – </w:t>
      </w:r>
      <w:r w:rsidRPr="003F179D">
        <w:rPr>
          <w:sz w:val="28"/>
          <w:szCs w:val="28"/>
        </w:rPr>
        <w:t>Обеспечение</w:t>
      </w:r>
      <w:r w:rsidRPr="00C6789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центра по благоустройству территорий</w:t>
      </w:r>
    </w:p>
    <w:p w14:paraId="1AED59B6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974874" w14:textId="47837BE4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6D5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2B03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179D">
        <w:rPr>
          <w:sz w:val="28"/>
          <w:szCs w:val="28"/>
        </w:rPr>
        <w:t>беспечение</w:t>
      </w:r>
      <w:r w:rsidRPr="00C6789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центра по благоустройству территорий</w:t>
      </w:r>
      <w:r w:rsidR="002D392A">
        <w:rPr>
          <w:sz w:val="28"/>
          <w:szCs w:val="28"/>
        </w:rPr>
        <w:t>».</w:t>
      </w:r>
    </w:p>
    <w:p w14:paraId="7740F3E7" w14:textId="77777777" w:rsidR="005F41C3" w:rsidRDefault="005F41C3" w:rsidP="005F4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CD8DC5B" w14:textId="464544D9" w:rsidR="005F41C3" w:rsidRPr="00632B35" w:rsidRDefault="005F41C3" w:rsidP="005F4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1.1</w:t>
      </w:r>
      <w:r w:rsidR="00835989">
        <w:rPr>
          <w:sz w:val="28"/>
          <w:szCs w:val="28"/>
        </w:rPr>
        <w:t>2</w:t>
      </w:r>
      <w:r w:rsidRPr="00632B35">
        <w:rPr>
          <w:sz w:val="28"/>
          <w:szCs w:val="28"/>
        </w:rPr>
        <w:t>. Подпункт «1» подпункта 2.1.3.1 пункта 2.1 раздела 2 дополнить абзацами тридцать первым – тридцать шестым следующего содержания:</w:t>
      </w:r>
    </w:p>
    <w:p w14:paraId="368A6B39" w14:textId="77777777" w:rsidR="005F41C3" w:rsidRPr="00632B35" w:rsidRDefault="005F41C3" w:rsidP="005F4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402D37" w14:textId="77777777" w:rsidR="005F41C3" w:rsidRDefault="005F41C3" w:rsidP="005F4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«Д0036 – И</w:t>
      </w:r>
      <w:r w:rsidRPr="00B27D46">
        <w:rPr>
          <w:sz w:val="28"/>
          <w:szCs w:val="28"/>
        </w:rPr>
        <w:t xml:space="preserve">зготовление проектно-сметной документации на ремонт структурного подразделения Новомихайловский СДК МБУК "Централизованная клубная система Георгиевского городского округа" и проведение проверки правильности применения сметных нормативов, </w:t>
      </w:r>
      <w:r w:rsidRPr="00B27D46">
        <w:rPr>
          <w:sz w:val="28"/>
          <w:szCs w:val="28"/>
        </w:rPr>
        <w:lastRenderedPageBreak/>
        <w:t>индексов и методологии выполнения сметной документации</w:t>
      </w:r>
    </w:p>
    <w:p w14:paraId="74138A11" w14:textId="77777777" w:rsidR="005F41C3" w:rsidRDefault="005F41C3" w:rsidP="005F4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CA4AE61" w14:textId="7DE7FC00" w:rsidR="005F41C3" w:rsidRDefault="005F41C3" w:rsidP="005F41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72502962"/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bookmarkEnd w:id="3"/>
      <w:r>
        <w:rPr>
          <w:sz w:val="28"/>
          <w:szCs w:val="28"/>
        </w:rPr>
        <w:t xml:space="preserve"> и</w:t>
      </w:r>
      <w:r w:rsidRPr="00B27D46">
        <w:rPr>
          <w:sz w:val="28"/>
          <w:szCs w:val="28"/>
        </w:rPr>
        <w:t>зготовление проектно-сметной документации на ремонт структурного подразделения Новомихайловский СДК МБУК "Централизованная клубная система Георгиевского городского округа" и проведение проверки правильности применения сметных нормативов, индексов и методологии выполнения сметной документации</w:t>
      </w:r>
      <w:r w:rsidR="002D392A">
        <w:rPr>
          <w:sz w:val="28"/>
          <w:szCs w:val="28"/>
        </w:rPr>
        <w:t>».</w:t>
      </w:r>
    </w:p>
    <w:p w14:paraId="026C257F" w14:textId="3939E72F" w:rsidR="00293C9F" w:rsidRDefault="00293C9F" w:rsidP="00F83EB9">
      <w:pPr>
        <w:pStyle w:val="a8"/>
        <w:ind w:left="0" w:firstLine="708"/>
        <w:jc w:val="both"/>
        <w:rPr>
          <w:sz w:val="28"/>
          <w:szCs w:val="28"/>
        </w:rPr>
      </w:pPr>
    </w:p>
    <w:p w14:paraId="5C9D02CD" w14:textId="45D839BA" w:rsidR="00E055AC" w:rsidRPr="00835989" w:rsidRDefault="00E055AC" w:rsidP="00835989">
      <w:pPr>
        <w:pStyle w:val="a8"/>
        <w:numPr>
          <w:ilvl w:val="1"/>
          <w:numId w:val="5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835989">
        <w:rPr>
          <w:sz w:val="28"/>
          <w:szCs w:val="28"/>
        </w:rPr>
        <w:t>Подпункт 2.1.3.1 пункта 2.1 раздела 2 дополнить подпунктом «8» следующего содержания:</w:t>
      </w:r>
    </w:p>
    <w:p w14:paraId="0E815229" w14:textId="77777777" w:rsidR="00E055AC" w:rsidRPr="00AE47D2" w:rsidRDefault="00E055AC" w:rsidP="00E055AC">
      <w:pPr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bookmarkStart w:id="4" w:name="_Hlk14709343"/>
      <w:r w:rsidRPr="00AE47D2">
        <w:rPr>
          <w:bCs/>
          <w:iCs/>
          <w:sz w:val="28"/>
          <w:szCs w:val="28"/>
        </w:rPr>
        <w:t>«8) 03 1 А1 00000 «Основное мероприятие «</w:t>
      </w:r>
      <w:r w:rsidRPr="00AE47D2">
        <w:rPr>
          <w:sz w:val="28"/>
          <w:szCs w:val="28"/>
        </w:rPr>
        <w:t>Реализация регионального проекта «Творческие люди»</w:t>
      </w:r>
      <w:bookmarkEnd w:id="4"/>
    </w:p>
    <w:p w14:paraId="1239A0A6" w14:textId="77777777" w:rsidR="00E055AC" w:rsidRPr="00AE47D2" w:rsidRDefault="00E055AC" w:rsidP="00E055AC">
      <w:pPr>
        <w:shd w:val="clear" w:color="auto" w:fill="FFFFFF" w:themeFill="background1"/>
        <w:jc w:val="both"/>
        <w:rPr>
          <w:sz w:val="28"/>
          <w:szCs w:val="28"/>
        </w:rPr>
      </w:pPr>
    </w:p>
    <w:p w14:paraId="47D4CB28" w14:textId="77777777" w:rsidR="00E055AC" w:rsidRDefault="00E055AC" w:rsidP="00E055AC">
      <w:pPr>
        <w:shd w:val="clear" w:color="auto" w:fill="FFFFFF" w:themeFill="background1"/>
        <w:ind w:firstLine="708"/>
        <w:jc w:val="both"/>
        <w:rPr>
          <w:snapToGrid w:val="0"/>
          <w:sz w:val="28"/>
          <w:szCs w:val="28"/>
        </w:rPr>
      </w:pPr>
      <w:r w:rsidRPr="00AE47D2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napToGrid w:val="0"/>
          <w:sz w:val="28"/>
          <w:szCs w:val="28"/>
        </w:rPr>
        <w:t xml:space="preserve">бюджета округа </w:t>
      </w:r>
      <w:r w:rsidRPr="00AE47D2">
        <w:rPr>
          <w:snapToGrid w:val="0"/>
          <w:sz w:val="28"/>
          <w:szCs w:val="28"/>
        </w:rPr>
        <w:t>на</w:t>
      </w:r>
      <w:r w:rsidRPr="00A7638E">
        <w:rPr>
          <w:snapToGrid w:val="0"/>
          <w:sz w:val="28"/>
          <w:szCs w:val="28"/>
        </w:rPr>
        <w:t xml:space="preserve"> реализацию основного мероприятия </w:t>
      </w:r>
      <w:r w:rsidRPr="00AE47D2">
        <w:rPr>
          <w:bCs/>
          <w:iCs/>
          <w:sz w:val="28"/>
          <w:szCs w:val="28"/>
        </w:rPr>
        <w:t>«</w:t>
      </w:r>
      <w:r w:rsidRPr="00AE47D2">
        <w:rPr>
          <w:sz w:val="28"/>
          <w:szCs w:val="28"/>
        </w:rPr>
        <w:t>Реализация регионального проекта «Творческие люди»</w:t>
      </w:r>
      <w:r w:rsidRPr="00A7638E">
        <w:rPr>
          <w:sz w:val="28"/>
          <w:szCs w:val="28"/>
        </w:rPr>
        <w:t xml:space="preserve"> </w:t>
      </w:r>
      <w:r w:rsidRPr="00AE47D2">
        <w:rPr>
          <w:snapToGrid w:val="0"/>
          <w:sz w:val="28"/>
          <w:szCs w:val="28"/>
        </w:rPr>
        <w:t xml:space="preserve">подпрограммы </w:t>
      </w:r>
      <w:r w:rsidRPr="00AE47D2">
        <w:rPr>
          <w:sz w:val="28"/>
          <w:szCs w:val="28"/>
        </w:rPr>
        <w:t>«Культура и досуг в Георгиевском городском округе Ставропольского края»</w:t>
      </w:r>
      <w:r w:rsidRPr="00A7638E">
        <w:rPr>
          <w:sz w:val="28"/>
          <w:szCs w:val="28"/>
        </w:rPr>
        <w:t xml:space="preserve"> </w:t>
      </w:r>
      <w:r w:rsidRPr="00A7638E">
        <w:rPr>
          <w:snapToGrid w:val="0"/>
          <w:sz w:val="28"/>
          <w:szCs w:val="28"/>
        </w:rPr>
        <w:t xml:space="preserve">муниципальной программы </w:t>
      </w:r>
      <w:r w:rsidRPr="00AE47D2">
        <w:rPr>
          <w:sz w:val="28"/>
          <w:szCs w:val="28"/>
        </w:rPr>
        <w:t>«Развитие культуры, туризма и спорта»</w:t>
      </w:r>
      <w:r w:rsidRPr="00A7638E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7AC169FB" w14:textId="77777777" w:rsidR="002D392A" w:rsidRDefault="002D392A" w:rsidP="00E055AC">
      <w:pPr>
        <w:shd w:val="clear" w:color="auto" w:fill="FFFFFF" w:themeFill="background1"/>
        <w:ind w:firstLine="708"/>
        <w:jc w:val="both"/>
        <w:rPr>
          <w:snapToGrid w:val="0"/>
          <w:sz w:val="28"/>
          <w:szCs w:val="28"/>
        </w:rPr>
      </w:pPr>
    </w:p>
    <w:p w14:paraId="4982A8FA" w14:textId="19D77C1F" w:rsidR="00E055AC" w:rsidRDefault="00E055AC" w:rsidP="00E055A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55191 – </w:t>
      </w:r>
      <w:bookmarkStart w:id="5" w:name="_Hlk72485428"/>
      <w:r w:rsidRPr="00CF6958">
        <w:rPr>
          <w:sz w:val="28"/>
          <w:szCs w:val="28"/>
        </w:rPr>
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</w:r>
      <w:bookmarkEnd w:id="5"/>
    </w:p>
    <w:p w14:paraId="34996ACB" w14:textId="77777777" w:rsidR="00E055AC" w:rsidRPr="00A7638E" w:rsidRDefault="00E055AC" w:rsidP="00E055AC">
      <w:pPr>
        <w:shd w:val="clear" w:color="auto" w:fill="FFFFFF" w:themeFill="background1"/>
        <w:ind w:firstLine="708"/>
        <w:jc w:val="both"/>
        <w:rPr>
          <w:snapToGrid w:val="0"/>
          <w:sz w:val="28"/>
          <w:szCs w:val="28"/>
        </w:rPr>
      </w:pPr>
    </w:p>
    <w:p w14:paraId="7CA2BDC4" w14:textId="47BB9139" w:rsidR="00E055AC" w:rsidRDefault="00E055AC" w:rsidP="00E055A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>
        <w:rPr>
          <w:sz w:val="28"/>
          <w:szCs w:val="28"/>
        </w:rPr>
        <w:t>г</w:t>
      </w:r>
      <w:r w:rsidRPr="00CF6958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CF6958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CF6958">
        <w:rPr>
          <w:sz w:val="28"/>
          <w:szCs w:val="28"/>
        </w:rPr>
        <w:t xml:space="preserve"> отрасли культуры (государственная поддержка муниципальных учреждений культуры, находящихся в сельской местности)</w:t>
      </w:r>
    </w:p>
    <w:p w14:paraId="01BF100D" w14:textId="77777777" w:rsidR="002D392A" w:rsidRPr="00A7638E" w:rsidRDefault="002D392A" w:rsidP="00E055A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14:paraId="0A57081C" w14:textId="77777777" w:rsidR="00E055AC" w:rsidRPr="00A7638E" w:rsidRDefault="00E055AC" w:rsidP="00E055AC">
      <w:pPr>
        <w:shd w:val="clear" w:color="auto" w:fill="FFFFFF" w:themeFill="background1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55192</w:t>
      </w:r>
      <w:r w:rsidRPr="00A7638E">
        <w:rPr>
          <w:sz w:val="28"/>
          <w:szCs w:val="28"/>
        </w:rPr>
        <w:t xml:space="preserve"> – </w:t>
      </w:r>
      <w:r w:rsidRPr="00CF6958">
        <w:rPr>
          <w:sz w:val="28"/>
          <w:szCs w:val="28"/>
        </w:rPr>
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</w:r>
    </w:p>
    <w:p w14:paraId="47DED00C" w14:textId="77777777" w:rsidR="00E055AC" w:rsidRPr="00A7638E" w:rsidRDefault="00E055AC" w:rsidP="00E055AC">
      <w:pPr>
        <w:shd w:val="clear" w:color="auto" w:fill="FFFFFF" w:themeFill="background1"/>
        <w:ind w:firstLine="708"/>
        <w:jc w:val="both"/>
        <w:rPr>
          <w:spacing w:val="-4"/>
          <w:sz w:val="28"/>
          <w:szCs w:val="28"/>
        </w:rPr>
      </w:pPr>
    </w:p>
    <w:p w14:paraId="49E026D6" w14:textId="77777777" w:rsidR="00E055AC" w:rsidRPr="00A7638E" w:rsidRDefault="00E055AC" w:rsidP="00E055A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Pr="00CF6958">
        <w:rPr>
          <w:sz w:val="28"/>
          <w:szCs w:val="28"/>
        </w:rPr>
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</w:r>
      <w:r w:rsidRPr="00A7638E">
        <w:rPr>
          <w:sz w:val="28"/>
          <w:szCs w:val="28"/>
        </w:rPr>
        <w:t>».</w:t>
      </w:r>
    </w:p>
    <w:p w14:paraId="242C9000" w14:textId="77777777" w:rsidR="00E055AC" w:rsidRDefault="00E055AC" w:rsidP="00F83EB9">
      <w:pPr>
        <w:pStyle w:val="a8"/>
        <w:ind w:left="0" w:firstLine="708"/>
        <w:jc w:val="both"/>
        <w:rPr>
          <w:sz w:val="28"/>
          <w:szCs w:val="28"/>
        </w:rPr>
      </w:pPr>
    </w:p>
    <w:p w14:paraId="5633C5FA" w14:textId="433ACA3F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97207C">
        <w:rPr>
          <w:sz w:val="28"/>
          <w:szCs w:val="28"/>
        </w:rPr>
        <w:t xml:space="preserve"> </w:t>
      </w:r>
      <w:r w:rsidRPr="00632B3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Pr="00632B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3.2</w:t>
      </w:r>
      <w:r w:rsidRPr="00632B35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двадцать первым и двадцать вторым</w:t>
      </w:r>
      <w:r w:rsidRPr="00632B35">
        <w:rPr>
          <w:sz w:val="28"/>
          <w:szCs w:val="28"/>
        </w:rPr>
        <w:t xml:space="preserve"> следующего содержания:</w:t>
      </w:r>
    </w:p>
    <w:p w14:paraId="1B3EE6E8" w14:textId="77777777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72D1903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«</w:t>
      </w:r>
      <w:r>
        <w:rPr>
          <w:sz w:val="28"/>
          <w:szCs w:val="28"/>
        </w:rPr>
        <w:t>Д0045</w:t>
      </w:r>
      <w:r w:rsidRPr="00632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23545">
        <w:rPr>
          <w:sz w:val="28"/>
          <w:szCs w:val="28"/>
        </w:rPr>
        <w:t>Организация и обеспечение спортивно-массовых мероприятий</w:t>
      </w:r>
    </w:p>
    <w:p w14:paraId="782573E9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FDC9A18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на о</w:t>
      </w:r>
      <w:r w:rsidRPr="0062354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23545">
        <w:rPr>
          <w:sz w:val="28"/>
          <w:szCs w:val="28"/>
        </w:rPr>
        <w:t xml:space="preserve"> и обеспечение спортивно-массовых мероприятий</w:t>
      </w:r>
      <w:r>
        <w:rPr>
          <w:sz w:val="28"/>
          <w:szCs w:val="28"/>
        </w:rPr>
        <w:t>».</w:t>
      </w:r>
    </w:p>
    <w:p w14:paraId="3030AB98" w14:textId="24E91C89" w:rsidR="00E055AC" w:rsidRDefault="00E055AC" w:rsidP="00F83EB9">
      <w:pPr>
        <w:pStyle w:val="a8"/>
        <w:ind w:left="0" w:firstLine="708"/>
        <w:jc w:val="both"/>
        <w:rPr>
          <w:sz w:val="28"/>
          <w:szCs w:val="28"/>
        </w:rPr>
      </w:pPr>
    </w:p>
    <w:p w14:paraId="2BD909AD" w14:textId="75802CAB" w:rsidR="0044204E" w:rsidRPr="00C81B45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586ACE">
        <w:rPr>
          <w:sz w:val="28"/>
          <w:szCs w:val="28"/>
        </w:rPr>
        <w:t xml:space="preserve">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одиннадцатым и двенадцатым</w:t>
      </w:r>
      <w:r w:rsidRPr="00472FAA">
        <w:rPr>
          <w:sz w:val="28"/>
          <w:szCs w:val="28"/>
        </w:rPr>
        <w:t xml:space="preserve"> следующего содержания:</w:t>
      </w:r>
    </w:p>
    <w:p w14:paraId="4054FA9A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71ECE19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</w:t>
      </w:r>
      <w:r>
        <w:rPr>
          <w:sz w:val="28"/>
          <w:szCs w:val="28"/>
        </w:rPr>
        <w:t xml:space="preserve">0013 – </w:t>
      </w:r>
      <w:r w:rsidRPr="00A3139D">
        <w:rPr>
          <w:sz w:val="28"/>
          <w:szCs w:val="28"/>
        </w:rPr>
        <w:t>Расходы на приобретение нефинансовых активов</w:t>
      </w:r>
    </w:p>
    <w:p w14:paraId="13D55AFE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B1087CE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586AC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3139D">
        <w:rPr>
          <w:sz w:val="28"/>
          <w:szCs w:val="28"/>
        </w:rPr>
        <w:t>асходы на приобретение нефинансовых активов</w:t>
      </w:r>
      <w:r>
        <w:rPr>
          <w:sz w:val="28"/>
          <w:szCs w:val="28"/>
        </w:rPr>
        <w:t>».</w:t>
      </w:r>
    </w:p>
    <w:p w14:paraId="1DF86DD7" w14:textId="5E9AA22D" w:rsidR="0044204E" w:rsidRDefault="0044204E" w:rsidP="00F83EB9">
      <w:pPr>
        <w:pStyle w:val="a8"/>
        <w:ind w:left="0" w:firstLine="708"/>
        <w:jc w:val="both"/>
        <w:rPr>
          <w:sz w:val="28"/>
          <w:szCs w:val="28"/>
        </w:rPr>
      </w:pPr>
    </w:p>
    <w:p w14:paraId="32031770" w14:textId="6895BE31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3598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32B35">
        <w:rPr>
          <w:sz w:val="28"/>
          <w:szCs w:val="28"/>
        </w:rPr>
        <w:t>Подпункт «</w:t>
      </w:r>
      <w:r>
        <w:rPr>
          <w:sz w:val="28"/>
          <w:szCs w:val="28"/>
        </w:rPr>
        <w:t>2</w:t>
      </w:r>
      <w:r w:rsidRPr="00632B35">
        <w:rPr>
          <w:sz w:val="28"/>
          <w:szCs w:val="28"/>
        </w:rPr>
        <w:t>» подпункта 2.1.</w:t>
      </w:r>
      <w:r>
        <w:rPr>
          <w:sz w:val="28"/>
          <w:szCs w:val="28"/>
        </w:rPr>
        <w:t>4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32B35">
        <w:rPr>
          <w:sz w:val="28"/>
          <w:szCs w:val="28"/>
        </w:rPr>
        <w:t xml:space="preserve"> пункта 2.1 раздела 2 дополнить абзацами </w:t>
      </w:r>
      <w:r>
        <w:rPr>
          <w:sz w:val="28"/>
          <w:szCs w:val="28"/>
        </w:rPr>
        <w:t>тринадцатым и четырнадцатым</w:t>
      </w:r>
      <w:r w:rsidRPr="00632B35">
        <w:rPr>
          <w:sz w:val="28"/>
          <w:szCs w:val="28"/>
        </w:rPr>
        <w:t xml:space="preserve"> следующего содержания:</w:t>
      </w:r>
    </w:p>
    <w:p w14:paraId="3BA7034C" w14:textId="77777777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364BC3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«Д00</w:t>
      </w:r>
      <w:r>
        <w:rPr>
          <w:sz w:val="28"/>
          <w:szCs w:val="28"/>
        </w:rPr>
        <w:t>13</w:t>
      </w:r>
      <w:r w:rsidRPr="00632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3139D">
        <w:rPr>
          <w:sz w:val="28"/>
          <w:szCs w:val="28"/>
        </w:rPr>
        <w:t>Расходы на приобретение нефинансовых активов</w:t>
      </w:r>
    </w:p>
    <w:p w14:paraId="6B052073" w14:textId="04900715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2B0339">
        <w:rPr>
          <w:sz w:val="28"/>
          <w:szCs w:val="28"/>
        </w:rPr>
        <w:t xml:space="preserve"> </w:t>
      </w:r>
      <w:r w:rsidRPr="00A3139D">
        <w:rPr>
          <w:sz w:val="28"/>
          <w:szCs w:val="28"/>
        </w:rPr>
        <w:t>приобретение нефинансовых активов</w:t>
      </w:r>
      <w:r>
        <w:rPr>
          <w:sz w:val="28"/>
          <w:szCs w:val="28"/>
        </w:rPr>
        <w:t>».</w:t>
      </w:r>
    </w:p>
    <w:p w14:paraId="246C6681" w14:textId="6DA52D57" w:rsidR="0044204E" w:rsidRDefault="0044204E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FA41CC5" w14:textId="0620C200" w:rsidR="0044204E" w:rsidRPr="00835989" w:rsidRDefault="0044204E" w:rsidP="00835989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35989">
        <w:rPr>
          <w:sz w:val="28"/>
          <w:szCs w:val="28"/>
        </w:rPr>
        <w:t>Абзацы пятый и шестой подпункта «1» подпункта 2.1.5.1 изложить в следующей редакции:</w:t>
      </w:r>
    </w:p>
    <w:p w14:paraId="25F07DEC" w14:textId="77777777" w:rsidR="0044204E" w:rsidRPr="00DA5829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829">
        <w:rPr>
          <w:sz w:val="28"/>
          <w:szCs w:val="28"/>
        </w:rPr>
        <w:t>«76540 – 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</w:r>
    </w:p>
    <w:p w14:paraId="161B7DBC" w14:textId="77777777" w:rsidR="0044204E" w:rsidRPr="00DA5829" w:rsidRDefault="0044204E" w:rsidP="0044204E">
      <w:pPr>
        <w:jc w:val="both"/>
        <w:rPr>
          <w:sz w:val="28"/>
          <w:szCs w:val="28"/>
        </w:rPr>
      </w:pPr>
    </w:p>
    <w:p w14:paraId="37B35536" w14:textId="77777777" w:rsidR="0044204E" w:rsidRPr="00274BD3" w:rsidRDefault="0044204E" w:rsidP="0044204E">
      <w:pPr>
        <w:ind w:firstLine="708"/>
        <w:jc w:val="both"/>
        <w:rPr>
          <w:sz w:val="28"/>
          <w:szCs w:val="28"/>
        </w:rPr>
      </w:pPr>
      <w:r w:rsidRPr="00DA5829">
        <w:rPr>
          <w:sz w:val="28"/>
          <w:szCs w:val="28"/>
        </w:rPr>
        <w:t xml:space="preserve">По данному направлению расходов отражаются </w:t>
      </w:r>
      <w:r w:rsidRPr="00DA5829">
        <w:rPr>
          <w:bCs/>
          <w:sz w:val="28"/>
          <w:szCs w:val="28"/>
        </w:rPr>
        <w:t>расходы, осуществляемые за счет субвенций, предоставляемых</w:t>
      </w:r>
      <w:r w:rsidRPr="00DA5829">
        <w:rPr>
          <w:snapToGrid w:val="0"/>
          <w:sz w:val="28"/>
          <w:szCs w:val="28"/>
        </w:rPr>
        <w:t xml:space="preserve"> местному бюджету</w:t>
      </w:r>
      <w:r w:rsidRPr="00DA5829">
        <w:rPr>
          <w:sz w:val="28"/>
          <w:szCs w:val="28"/>
        </w:rPr>
        <w:t xml:space="preserve"> на организацию и проведение мероприятий по борьбе с иксодовыми клещами-переносчиками Крымской геморрагической лихорадки в природных биотопах (на пастбищах).».</w:t>
      </w:r>
    </w:p>
    <w:p w14:paraId="74C95192" w14:textId="6A4B4EB0" w:rsidR="0044204E" w:rsidRDefault="0044204E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BAC6DA" w14:textId="088AD6F2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3598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32B3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«2»</w:t>
      </w:r>
      <w:r w:rsidRPr="0063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</w:t>
      </w:r>
      <w:r w:rsidRPr="00632B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6.1</w:t>
      </w:r>
      <w:r w:rsidRPr="00632B35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632B35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пятым и шестым</w:t>
      </w:r>
      <w:r w:rsidRPr="00632B35">
        <w:rPr>
          <w:sz w:val="28"/>
          <w:szCs w:val="28"/>
        </w:rPr>
        <w:t xml:space="preserve"> следующего содержания:</w:t>
      </w:r>
    </w:p>
    <w:p w14:paraId="1E6B6267" w14:textId="77777777" w:rsidR="00E055AC" w:rsidRPr="00632B35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AACEA8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«</w:t>
      </w:r>
      <w:r>
        <w:rPr>
          <w:sz w:val="28"/>
          <w:szCs w:val="28"/>
        </w:rPr>
        <w:t>Д0043</w:t>
      </w:r>
      <w:r w:rsidRPr="00632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Изготовление проектов благоустройства общественных и дворовых территорий</w:t>
      </w:r>
    </w:p>
    <w:p w14:paraId="6BC6B036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062F5C3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472FAA">
        <w:rPr>
          <w:sz w:val="28"/>
          <w:szCs w:val="28"/>
        </w:rPr>
        <w:lastRenderedPageBreak/>
        <w:t>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2B0339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проектов благоустройства общественных и дворовых территорий».</w:t>
      </w:r>
    </w:p>
    <w:p w14:paraId="2F7B1448" w14:textId="77777777" w:rsidR="00E055AC" w:rsidRDefault="00E055AC" w:rsidP="00E055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D4D788" w14:textId="41C8684C" w:rsidR="00586ACE" w:rsidRPr="00C81B45" w:rsidRDefault="00586ACE" w:rsidP="00586A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bookmarkStart w:id="6" w:name="_Hlk72488733"/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седьмым и восьмым</w:t>
      </w:r>
      <w:r w:rsidRPr="00472FAA">
        <w:rPr>
          <w:sz w:val="28"/>
          <w:szCs w:val="28"/>
        </w:rPr>
        <w:t xml:space="preserve"> следующего содержания:</w:t>
      </w:r>
    </w:p>
    <w:p w14:paraId="5D5D1AC0" w14:textId="77777777" w:rsidR="00586ACE" w:rsidRDefault="00586ACE" w:rsidP="00586A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9CC7A01" w14:textId="35485033" w:rsidR="00D20699" w:rsidRDefault="00586ACE" w:rsidP="00586A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</w:t>
      </w:r>
      <w:r>
        <w:rPr>
          <w:sz w:val="28"/>
          <w:szCs w:val="28"/>
        </w:rPr>
        <w:t>2080</w:t>
      </w:r>
      <w:bookmarkEnd w:id="6"/>
      <w:r w:rsidRPr="00472F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15A08">
        <w:rPr>
          <w:sz w:val="28"/>
          <w:szCs w:val="28"/>
        </w:rPr>
        <w:t>Профилактика правонарушений и наркомании</w:t>
      </w:r>
    </w:p>
    <w:p w14:paraId="789A5779" w14:textId="541AB19F" w:rsidR="00586ACE" w:rsidRDefault="00586ACE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F1CF38F" w14:textId="592EBFA1" w:rsidR="00586ACE" w:rsidRDefault="00586ACE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 w:rsidRPr="00586A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A08">
        <w:rPr>
          <w:sz w:val="28"/>
          <w:szCs w:val="28"/>
        </w:rPr>
        <w:t>рофилактик</w:t>
      </w:r>
      <w:r>
        <w:rPr>
          <w:sz w:val="28"/>
          <w:szCs w:val="28"/>
        </w:rPr>
        <w:t>у</w:t>
      </w:r>
      <w:r w:rsidRPr="00E15A08">
        <w:rPr>
          <w:sz w:val="28"/>
          <w:szCs w:val="28"/>
        </w:rPr>
        <w:t xml:space="preserve"> правонарушений и наркомании</w:t>
      </w:r>
      <w:r>
        <w:rPr>
          <w:sz w:val="28"/>
          <w:szCs w:val="28"/>
        </w:rPr>
        <w:t>».</w:t>
      </w:r>
    </w:p>
    <w:p w14:paraId="0DBBE624" w14:textId="77777777" w:rsidR="00586ACE" w:rsidRDefault="00586ACE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1F3592" w14:textId="4854A9A9" w:rsidR="00E330C1" w:rsidRPr="00C81B45" w:rsidRDefault="00E330C1" w:rsidP="00E3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E330C1">
        <w:rPr>
          <w:sz w:val="28"/>
          <w:szCs w:val="28"/>
        </w:rPr>
        <w:t xml:space="preserve"> </w:t>
      </w:r>
      <w:r w:rsidRPr="00472FA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«1» подпункта</w:t>
      </w:r>
      <w:r w:rsidRPr="00472FAA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72FA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FA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</w:t>
      </w:r>
      <w:r w:rsidRPr="00472FAA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девятым и десятым</w:t>
      </w:r>
      <w:r w:rsidRPr="00472FAA">
        <w:rPr>
          <w:sz w:val="28"/>
          <w:szCs w:val="28"/>
        </w:rPr>
        <w:t xml:space="preserve"> следующего содержания:</w:t>
      </w:r>
    </w:p>
    <w:p w14:paraId="62571820" w14:textId="77777777" w:rsidR="00E330C1" w:rsidRDefault="00E330C1" w:rsidP="00E3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5E8532D" w14:textId="597E9194" w:rsidR="00E330C1" w:rsidRDefault="00E330C1" w:rsidP="00E3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</w:t>
      </w:r>
      <w:r>
        <w:rPr>
          <w:sz w:val="28"/>
          <w:szCs w:val="28"/>
        </w:rPr>
        <w:t>0019 – Приобретение оборудования для управления системами оповещения</w:t>
      </w:r>
    </w:p>
    <w:p w14:paraId="67A3CF6D" w14:textId="125981AF" w:rsidR="00E330C1" w:rsidRDefault="00E330C1" w:rsidP="00E3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ED0DE6F" w14:textId="0F3C10AD" w:rsidR="00E330C1" w:rsidRDefault="00E330C1" w:rsidP="00E3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 оборудования для управления системами оповещения</w:t>
      </w:r>
      <w:r w:rsidR="00821F3F">
        <w:rPr>
          <w:sz w:val="28"/>
          <w:szCs w:val="28"/>
        </w:rPr>
        <w:t>».</w:t>
      </w:r>
    </w:p>
    <w:p w14:paraId="0E5872B9" w14:textId="7235EDAF" w:rsidR="00821F3F" w:rsidRDefault="00821F3F" w:rsidP="00E3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CC72C8" w14:textId="4E0BA581" w:rsidR="0044204E" w:rsidRPr="00472FAA" w:rsidRDefault="0044204E" w:rsidP="00442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472FAA">
        <w:rPr>
          <w:sz w:val="28"/>
          <w:szCs w:val="28"/>
        </w:rPr>
        <w:t>Подпункт 2.2.3.1 пункта 2.2 раздела 2 дополнить абзацами пятнадцатым и шестнадцатым следующего содержания:</w:t>
      </w:r>
    </w:p>
    <w:p w14:paraId="3D5C2A97" w14:textId="77777777" w:rsidR="0044204E" w:rsidRPr="00472FAA" w:rsidRDefault="0044204E" w:rsidP="0044204E">
      <w:pPr>
        <w:ind w:firstLine="708"/>
        <w:jc w:val="both"/>
        <w:rPr>
          <w:sz w:val="28"/>
          <w:szCs w:val="28"/>
        </w:rPr>
      </w:pPr>
    </w:p>
    <w:p w14:paraId="13DABBB7" w14:textId="77777777" w:rsidR="0044204E" w:rsidRPr="00472FAA" w:rsidRDefault="0044204E" w:rsidP="0044204E">
      <w:pPr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«Д0016 – Организация электронного документооборота</w:t>
      </w:r>
    </w:p>
    <w:p w14:paraId="49601001" w14:textId="77777777" w:rsidR="0044204E" w:rsidRPr="00472FAA" w:rsidRDefault="0044204E" w:rsidP="0044204E">
      <w:pPr>
        <w:ind w:firstLine="708"/>
        <w:jc w:val="both"/>
        <w:rPr>
          <w:sz w:val="28"/>
          <w:szCs w:val="28"/>
        </w:rPr>
      </w:pPr>
    </w:p>
    <w:p w14:paraId="0552DCDE" w14:textId="77777777" w:rsidR="0044204E" w:rsidRPr="00A7638E" w:rsidRDefault="0044204E" w:rsidP="0044204E">
      <w:pPr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организацию электронного документооборота</w:t>
      </w:r>
      <w:r>
        <w:rPr>
          <w:sz w:val="28"/>
          <w:szCs w:val="28"/>
        </w:rPr>
        <w:t>».</w:t>
      </w:r>
    </w:p>
    <w:p w14:paraId="56EFF6B5" w14:textId="77777777" w:rsidR="0044204E" w:rsidRDefault="0044204E" w:rsidP="00442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F5BF280" w14:textId="4755D8B0" w:rsidR="0064419A" w:rsidRPr="00632B35" w:rsidRDefault="0064419A" w:rsidP="00644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989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632B35">
        <w:rPr>
          <w:sz w:val="28"/>
          <w:szCs w:val="28"/>
        </w:rPr>
        <w:t>Подпункт 2.</w:t>
      </w:r>
      <w:r>
        <w:rPr>
          <w:sz w:val="28"/>
          <w:szCs w:val="28"/>
        </w:rPr>
        <w:t>2</w:t>
      </w:r>
      <w:r w:rsidRPr="00632B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32B35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2</w:t>
      </w:r>
      <w:r w:rsidRPr="00632B35">
        <w:rPr>
          <w:sz w:val="28"/>
          <w:szCs w:val="28"/>
        </w:rPr>
        <w:t xml:space="preserve"> раздела 2 дополнить абзацами </w:t>
      </w:r>
      <w:r>
        <w:rPr>
          <w:sz w:val="28"/>
          <w:szCs w:val="28"/>
        </w:rPr>
        <w:t>пятнадцатым и шестнадцатым</w:t>
      </w:r>
      <w:r w:rsidRPr="00632B35">
        <w:rPr>
          <w:sz w:val="28"/>
          <w:szCs w:val="28"/>
        </w:rPr>
        <w:t xml:space="preserve"> следующего содержания:</w:t>
      </w:r>
    </w:p>
    <w:p w14:paraId="6572F0C3" w14:textId="77777777" w:rsidR="0064419A" w:rsidRPr="00632B35" w:rsidRDefault="0064419A" w:rsidP="00644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FFD2909" w14:textId="75FAA0C6" w:rsidR="00632B35" w:rsidRDefault="0064419A" w:rsidP="00644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B35">
        <w:rPr>
          <w:sz w:val="28"/>
          <w:szCs w:val="28"/>
        </w:rPr>
        <w:t>«</w:t>
      </w:r>
      <w:r>
        <w:rPr>
          <w:sz w:val="28"/>
          <w:szCs w:val="28"/>
        </w:rPr>
        <w:t>26300</w:t>
      </w:r>
      <w:r w:rsidRPr="00632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Реализация инициативных проектов</w:t>
      </w:r>
    </w:p>
    <w:p w14:paraId="2AF6BA9A" w14:textId="77777777" w:rsidR="0064419A" w:rsidRDefault="0064419A" w:rsidP="00644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04E2B5" w14:textId="33836AC3" w:rsidR="0064419A" w:rsidRDefault="0064419A" w:rsidP="00644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FAA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="0057525C">
        <w:rPr>
          <w:sz w:val="28"/>
          <w:szCs w:val="28"/>
        </w:rPr>
        <w:t>зарезервированные</w:t>
      </w:r>
      <w:r w:rsidRPr="00472FAA">
        <w:rPr>
          <w:sz w:val="28"/>
          <w:szCs w:val="28"/>
        </w:rPr>
        <w:t xml:space="preserve"> решением 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13C2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инициативных проектов</w:t>
      </w:r>
      <w:r w:rsidR="00504CB7">
        <w:rPr>
          <w:sz w:val="28"/>
          <w:szCs w:val="28"/>
        </w:rPr>
        <w:t>»</w:t>
      </w:r>
      <w:r w:rsidR="008B267A">
        <w:rPr>
          <w:sz w:val="28"/>
          <w:szCs w:val="28"/>
        </w:rPr>
        <w:t>.</w:t>
      </w:r>
    </w:p>
    <w:p w14:paraId="6748B6AB" w14:textId="6B94B27B" w:rsidR="00632B35" w:rsidRDefault="00632B35" w:rsidP="003D0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55ADB7D" w14:textId="07F1898E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BD3">
        <w:rPr>
          <w:sz w:val="28"/>
          <w:szCs w:val="28"/>
        </w:rPr>
        <w:lastRenderedPageBreak/>
        <w:t xml:space="preserve">2. Отделу </w:t>
      </w:r>
      <w:r w:rsidRPr="00274BD3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274BD3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A1B46" w:rsidRPr="00274BD3">
        <w:rPr>
          <w:sz w:val="28"/>
          <w:szCs w:val="28"/>
        </w:rPr>
        <w:t xml:space="preserve">(далее – отдел планирования и мониторинга бюджета) </w:t>
      </w:r>
      <w:r w:rsidRPr="00274BD3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274BD3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274BD3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274BD3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274BD3" w:rsidRDefault="001B475D" w:rsidP="001B475D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41532B97" w:rsidR="001B475D" w:rsidRPr="00274BD3" w:rsidRDefault="001B475D" w:rsidP="001B475D">
      <w:pPr>
        <w:pStyle w:val="a6"/>
        <w:tabs>
          <w:tab w:val="left" w:pos="709"/>
        </w:tabs>
        <w:jc w:val="both"/>
        <w:rPr>
          <w:lang w:val="ru-RU"/>
        </w:rPr>
      </w:pPr>
      <w:r w:rsidRPr="00274BD3">
        <w:rPr>
          <w:lang w:val="ru-RU"/>
        </w:rPr>
        <w:tab/>
        <w:t>4. Настоящий приказ вступает в силу со дня его подписания</w:t>
      </w:r>
      <w:r w:rsidR="005A6C7F" w:rsidRPr="00274BD3">
        <w:rPr>
          <w:lang w:val="ru-RU"/>
        </w:rPr>
        <w:t>.</w:t>
      </w:r>
    </w:p>
    <w:p w14:paraId="005FC72C" w14:textId="77777777" w:rsidR="001B475D" w:rsidRPr="00274BD3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Pr="00274BD3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274BD3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2F1DABA8" w14:textId="77777777" w:rsidR="00DA69A1" w:rsidRPr="00274BD3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74BD3">
        <w:rPr>
          <w:lang w:val="ru-RU"/>
        </w:rPr>
        <w:t>Заместитель главы администрации –</w:t>
      </w:r>
    </w:p>
    <w:p w14:paraId="204F159D" w14:textId="77777777" w:rsidR="00DA69A1" w:rsidRPr="00274BD3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74BD3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274BD3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274BD3">
        <w:rPr>
          <w:lang w:val="ru-RU"/>
        </w:rPr>
        <w:t xml:space="preserve">администрации Георгиевского городского </w:t>
      </w:r>
    </w:p>
    <w:p w14:paraId="786105BB" w14:textId="6CC840A4" w:rsidR="001B475D" w:rsidRDefault="00DA69A1" w:rsidP="001D49C8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274BD3">
        <w:rPr>
          <w:rFonts w:eastAsia="Times New Roman"/>
          <w:lang w:val="ru-RU" w:eastAsia="ru-RU" w:bidi="ar-SA"/>
        </w:rPr>
        <w:t>округа Ставропольского края</w:t>
      </w:r>
      <w:r w:rsidRPr="00274BD3">
        <w:rPr>
          <w:rFonts w:eastAsia="Times New Roman"/>
          <w:lang w:val="ru-RU" w:eastAsia="ru-RU" w:bidi="ar-SA"/>
        </w:rPr>
        <w:tab/>
      </w:r>
      <w:r w:rsidRPr="00274BD3">
        <w:rPr>
          <w:rFonts w:eastAsia="Times New Roman"/>
          <w:lang w:val="ru-RU" w:eastAsia="ru-RU" w:bidi="ar-SA"/>
        </w:rPr>
        <w:tab/>
      </w:r>
      <w:r w:rsidRPr="00274BD3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p w14:paraId="5964B762" w14:textId="07DC0259" w:rsidR="003C559A" w:rsidRPr="003C559A" w:rsidRDefault="003C559A" w:rsidP="003C559A">
      <w:pPr>
        <w:rPr>
          <w:lang w:eastAsia="en-US" w:bidi="en-US"/>
        </w:rPr>
      </w:pPr>
    </w:p>
    <w:p w14:paraId="1E52B859" w14:textId="6676E1A8" w:rsidR="003C559A" w:rsidRDefault="003C559A" w:rsidP="003C559A">
      <w:pPr>
        <w:rPr>
          <w:sz w:val="28"/>
          <w:szCs w:val="28"/>
        </w:rPr>
      </w:pPr>
    </w:p>
    <w:p w14:paraId="35C5D79F" w14:textId="77777777" w:rsidR="003C559A" w:rsidRPr="0054351E" w:rsidRDefault="003C559A" w:rsidP="003C559A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>Визирует:</w:t>
      </w:r>
    </w:p>
    <w:p w14:paraId="01EDBC51" w14:textId="77777777" w:rsidR="003C559A" w:rsidRPr="0054351E" w:rsidRDefault="003C559A" w:rsidP="003C559A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>Главный специалист-юрисконсульт</w:t>
      </w:r>
    </w:p>
    <w:p w14:paraId="185E22D4" w14:textId="77777777" w:rsidR="003C559A" w:rsidRPr="0054351E" w:rsidRDefault="003C559A" w:rsidP="003C559A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 xml:space="preserve">финансового управления администрации </w:t>
      </w:r>
    </w:p>
    <w:p w14:paraId="6E6AE9B8" w14:textId="77777777" w:rsidR="003C559A" w:rsidRPr="0054351E" w:rsidRDefault="003C559A" w:rsidP="003C559A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 xml:space="preserve">Георгиевского городского округа </w:t>
      </w:r>
    </w:p>
    <w:p w14:paraId="16952C5C" w14:textId="60845BD8" w:rsidR="003C559A" w:rsidRPr="0054351E" w:rsidRDefault="003C559A" w:rsidP="003C559A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bidi="en-US"/>
        </w:rPr>
      </w:pPr>
      <w:r w:rsidRPr="0054351E">
        <w:rPr>
          <w:rFonts w:eastAsia="Constantia"/>
          <w:sz w:val="28"/>
          <w:szCs w:val="28"/>
          <w:lang w:bidi="en-US"/>
        </w:rPr>
        <w:t>Ставропольского края                                                                         А.Р.</w:t>
      </w:r>
      <w:r>
        <w:rPr>
          <w:rFonts w:eastAsia="Constantia"/>
          <w:sz w:val="28"/>
          <w:szCs w:val="28"/>
          <w:lang w:bidi="en-US"/>
        </w:rPr>
        <w:t>Зырянова</w:t>
      </w:r>
    </w:p>
    <w:p w14:paraId="79BBD420" w14:textId="77777777" w:rsidR="003C559A" w:rsidRPr="003C559A" w:rsidRDefault="003C559A" w:rsidP="003C559A">
      <w:pPr>
        <w:rPr>
          <w:lang w:eastAsia="en-US" w:bidi="en-US"/>
        </w:rPr>
      </w:pPr>
    </w:p>
    <w:sectPr w:rsidR="003C559A" w:rsidRPr="003C559A" w:rsidSect="006065F1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3C55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3C5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13053"/>
    <w:rsid w:val="00035D61"/>
    <w:rsid w:val="00040B24"/>
    <w:rsid w:val="00044811"/>
    <w:rsid w:val="00053D38"/>
    <w:rsid w:val="00064C59"/>
    <w:rsid w:val="0008695C"/>
    <w:rsid w:val="000905DD"/>
    <w:rsid w:val="000931FF"/>
    <w:rsid w:val="00095C4F"/>
    <w:rsid w:val="000A57EE"/>
    <w:rsid w:val="000B1C98"/>
    <w:rsid w:val="000B24BD"/>
    <w:rsid w:val="0011762D"/>
    <w:rsid w:val="001414C3"/>
    <w:rsid w:val="00165639"/>
    <w:rsid w:val="0018058B"/>
    <w:rsid w:val="0018428D"/>
    <w:rsid w:val="001B3585"/>
    <w:rsid w:val="001B475D"/>
    <w:rsid w:val="001D49C8"/>
    <w:rsid w:val="00211225"/>
    <w:rsid w:val="00217F28"/>
    <w:rsid w:val="002230EC"/>
    <w:rsid w:val="00232527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3C9F"/>
    <w:rsid w:val="00297727"/>
    <w:rsid w:val="002B0339"/>
    <w:rsid w:val="002B07E9"/>
    <w:rsid w:val="002B4B2F"/>
    <w:rsid w:val="002D392A"/>
    <w:rsid w:val="00301301"/>
    <w:rsid w:val="003243A7"/>
    <w:rsid w:val="003330D7"/>
    <w:rsid w:val="00356360"/>
    <w:rsid w:val="003C50CB"/>
    <w:rsid w:val="003C559A"/>
    <w:rsid w:val="003D0E0D"/>
    <w:rsid w:val="003D4D04"/>
    <w:rsid w:val="003D5280"/>
    <w:rsid w:val="003E54BB"/>
    <w:rsid w:val="003F179D"/>
    <w:rsid w:val="00402229"/>
    <w:rsid w:val="00432674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D3D94"/>
    <w:rsid w:val="004E6CD1"/>
    <w:rsid w:val="00504CB7"/>
    <w:rsid w:val="00530089"/>
    <w:rsid w:val="00533DE3"/>
    <w:rsid w:val="00570D3F"/>
    <w:rsid w:val="0057525C"/>
    <w:rsid w:val="00586ACE"/>
    <w:rsid w:val="005A0B15"/>
    <w:rsid w:val="005A6C7F"/>
    <w:rsid w:val="005B7FC2"/>
    <w:rsid w:val="005C2B9C"/>
    <w:rsid w:val="005C6A2E"/>
    <w:rsid w:val="005D69C1"/>
    <w:rsid w:val="005F41C3"/>
    <w:rsid w:val="00602482"/>
    <w:rsid w:val="006065F1"/>
    <w:rsid w:val="00632B35"/>
    <w:rsid w:val="00635EB0"/>
    <w:rsid w:val="0064419A"/>
    <w:rsid w:val="00670118"/>
    <w:rsid w:val="00677E6B"/>
    <w:rsid w:val="00677EB4"/>
    <w:rsid w:val="006A4A7D"/>
    <w:rsid w:val="006D112C"/>
    <w:rsid w:val="006D2649"/>
    <w:rsid w:val="006F0F84"/>
    <w:rsid w:val="00703884"/>
    <w:rsid w:val="0072723D"/>
    <w:rsid w:val="00751BA2"/>
    <w:rsid w:val="00767DBA"/>
    <w:rsid w:val="007A7ACF"/>
    <w:rsid w:val="007C0595"/>
    <w:rsid w:val="007C4AF7"/>
    <w:rsid w:val="007F6D8E"/>
    <w:rsid w:val="00821F3F"/>
    <w:rsid w:val="00822030"/>
    <w:rsid w:val="00835989"/>
    <w:rsid w:val="0083793C"/>
    <w:rsid w:val="0084686C"/>
    <w:rsid w:val="00854160"/>
    <w:rsid w:val="008640E4"/>
    <w:rsid w:val="0086497A"/>
    <w:rsid w:val="00896D95"/>
    <w:rsid w:val="008A1B46"/>
    <w:rsid w:val="008A7921"/>
    <w:rsid w:val="008B267A"/>
    <w:rsid w:val="008B5A5B"/>
    <w:rsid w:val="008D11A9"/>
    <w:rsid w:val="008D2399"/>
    <w:rsid w:val="008D4128"/>
    <w:rsid w:val="008E1442"/>
    <w:rsid w:val="00913450"/>
    <w:rsid w:val="009216C0"/>
    <w:rsid w:val="00922167"/>
    <w:rsid w:val="00925346"/>
    <w:rsid w:val="00926AD9"/>
    <w:rsid w:val="00940321"/>
    <w:rsid w:val="0096457B"/>
    <w:rsid w:val="0097207C"/>
    <w:rsid w:val="00995C5F"/>
    <w:rsid w:val="009969B9"/>
    <w:rsid w:val="009B6D22"/>
    <w:rsid w:val="009C48A2"/>
    <w:rsid w:val="009C645A"/>
    <w:rsid w:val="009D4981"/>
    <w:rsid w:val="009E4904"/>
    <w:rsid w:val="009F21A6"/>
    <w:rsid w:val="009F5C18"/>
    <w:rsid w:val="00A068E5"/>
    <w:rsid w:val="00A36F66"/>
    <w:rsid w:val="00A53185"/>
    <w:rsid w:val="00A57F87"/>
    <w:rsid w:val="00A66F51"/>
    <w:rsid w:val="00A7638E"/>
    <w:rsid w:val="00A86174"/>
    <w:rsid w:val="00A9576E"/>
    <w:rsid w:val="00AA39FD"/>
    <w:rsid w:val="00AA7793"/>
    <w:rsid w:val="00AC736C"/>
    <w:rsid w:val="00AD5330"/>
    <w:rsid w:val="00AD594D"/>
    <w:rsid w:val="00AE47D2"/>
    <w:rsid w:val="00AF36C0"/>
    <w:rsid w:val="00AF3827"/>
    <w:rsid w:val="00B224EA"/>
    <w:rsid w:val="00B25EEB"/>
    <w:rsid w:val="00B42A55"/>
    <w:rsid w:val="00BA7BAF"/>
    <w:rsid w:val="00BB794D"/>
    <w:rsid w:val="00BD3748"/>
    <w:rsid w:val="00BF34C0"/>
    <w:rsid w:val="00C03E03"/>
    <w:rsid w:val="00C16BD4"/>
    <w:rsid w:val="00C34125"/>
    <w:rsid w:val="00C6354E"/>
    <w:rsid w:val="00C66093"/>
    <w:rsid w:val="00C74AA3"/>
    <w:rsid w:val="00C81B45"/>
    <w:rsid w:val="00C850DA"/>
    <w:rsid w:val="00CA6D31"/>
    <w:rsid w:val="00CE0EE2"/>
    <w:rsid w:val="00CE7321"/>
    <w:rsid w:val="00CF03A9"/>
    <w:rsid w:val="00CF3202"/>
    <w:rsid w:val="00D04C05"/>
    <w:rsid w:val="00D20699"/>
    <w:rsid w:val="00D26CE5"/>
    <w:rsid w:val="00D41D3D"/>
    <w:rsid w:val="00D44DDF"/>
    <w:rsid w:val="00D52654"/>
    <w:rsid w:val="00D73434"/>
    <w:rsid w:val="00DA5829"/>
    <w:rsid w:val="00DA69A1"/>
    <w:rsid w:val="00DC5A9B"/>
    <w:rsid w:val="00DD0947"/>
    <w:rsid w:val="00DD233F"/>
    <w:rsid w:val="00DE45F3"/>
    <w:rsid w:val="00DF536D"/>
    <w:rsid w:val="00E021DB"/>
    <w:rsid w:val="00E05231"/>
    <w:rsid w:val="00E055AC"/>
    <w:rsid w:val="00E1397D"/>
    <w:rsid w:val="00E330C1"/>
    <w:rsid w:val="00E33319"/>
    <w:rsid w:val="00E73C84"/>
    <w:rsid w:val="00E77C3B"/>
    <w:rsid w:val="00E814EB"/>
    <w:rsid w:val="00E83B31"/>
    <w:rsid w:val="00E85280"/>
    <w:rsid w:val="00EA1216"/>
    <w:rsid w:val="00EB5B50"/>
    <w:rsid w:val="00ED7CFF"/>
    <w:rsid w:val="00EF7FF2"/>
    <w:rsid w:val="00F02D15"/>
    <w:rsid w:val="00F25943"/>
    <w:rsid w:val="00F26C3A"/>
    <w:rsid w:val="00F34BD4"/>
    <w:rsid w:val="00F81B58"/>
    <w:rsid w:val="00F83EB9"/>
    <w:rsid w:val="00F91E0D"/>
    <w:rsid w:val="00FC113C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34C99X3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4FA32738D87D00701A3CD04CED3FC88AE747B4CX9R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376F33F7E8687D00701A3CD04X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12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159</cp:revision>
  <cp:lastPrinted>2021-02-10T13:02:00Z</cp:lastPrinted>
  <dcterms:created xsi:type="dcterms:W3CDTF">2019-12-27T09:33:00Z</dcterms:created>
  <dcterms:modified xsi:type="dcterms:W3CDTF">2021-05-24T06:17:00Z</dcterms:modified>
</cp:coreProperties>
</file>