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4383F6" w14:textId="77777777" w:rsidR="00D82E7C" w:rsidRDefault="00D82E7C" w:rsidP="00D82E7C">
      <w:pPr>
        <w:jc w:val="center"/>
      </w:pPr>
      <w:r>
        <w:rPr>
          <w:sz w:val="27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D82E7C" w14:paraId="4B7811C5" w14:textId="77777777" w:rsidTr="00C4030C">
        <w:tc>
          <w:tcPr>
            <w:tcW w:w="4785" w:type="dxa"/>
            <w:shd w:val="clear" w:color="auto" w:fill="auto"/>
          </w:tcPr>
          <w:p w14:paraId="332A583F" w14:textId="656B6440" w:rsidR="00D82E7C" w:rsidRDefault="00D82E7C" w:rsidP="00C4030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noProof/>
                <w:lang w:val="ru-RU" w:eastAsia="ru-RU"/>
              </w:rPr>
              <w:drawing>
                <wp:inline distT="0" distB="0" distL="0" distR="0" wp14:anchorId="2B3C4583" wp14:editId="182BDA88">
                  <wp:extent cx="457200" cy="581025"/>
                  <wp:effectExtent l="0" t="0" r="0" b="9525"/>
                  <wp:docPr id="37498785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26" t="-169" r="-226" b="-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884798" w14:textId="77777777" w:rsidR="00D82E7C" w:rsidRDefault="00D82E7C" w:rsidP="00C4030C">
            <w:pPr>
              <w:jc w:val="center"/>
              <w:rPr>
                <w:rFonts w:eastAsia="Calibri"/>
                <w:b/>
                <w:bCs/>
              </w:rPr>
            </w:pPr>
          </w:p>
          <w:p w14:paraId="592F82D6" w14:textId="77777777" w:rsidR="00D82E7C" w:rsidRDefault="00D82E7C" w:rsidP="00C4030C">
            <w:pPr>
              <w:jc w:val="center"/>
            </w:pPr>
            <w:r>
              <w:rPr>
                <w:rFonts w:eastAsia="Calibri"/>
                <w:b/>
                <w:bCs/>
              </w:rPr>
              <w:t>АДМИНИСТРАЦИЯ</w:t>
            </w:r>
          </w:p>
          <w:p w14:paraId="0EBB25E2" w14:textId="77777777" w:rsidR="00D82E7C" w:rsidRDefault="00D82E7C" w:rsidP="00C4030C">
            <w:pPr>
              <w:jc w:val="center"/>
            </w:pPr>
            <w:r>
              <w:rPr>
                <w:rFonts w:eastAsia="Calibri"/>
                <w:b/>
                <w:bCs/>
              </w:rPr>
              <w:t>ГЕОРГИЕВСКОГО</w:t>
            </w:r>
          </w:p>
          <w:p w14:paraId="3CA91649" w14:textId="77777777" w:rsidR="00D82E7C" w:rsidRDefault="00D82E7C" w:rsidP="00C4030C">
            <w:pPr>
              <w:jc w:val="center"/>
            </w:pPr>
            <w:r>
              <w:rPr>
                <w:rFonts w:eastAsia="Calibri"/>
                <w:b/>
                <w:bCs/>
              </w:rPr>
              <w:t>МУНИЦИПАЛЬНОГО ОКРУГА</w:t>
            </w:r>
          </w:p>
          <w:p w14:paraId="3DC8B76D" w14:textId="77777777" w:rsidR="00D82E7C" w:rsidRDefault="00D82E7C" w:rsidP="00C4030C">
            <w:pPr>
              <w:jc w:val="center"/>
            </w:pPr>
            <w:r>
              <w:rPr>
                <w:rFonts w:eastAsia="Calibri"/>
                <w:b/>
                <w:bCs/>
              </w:rPr>
              <w:t>СТАВРОПОЛЬСКОГО КРАЯ</w:t>
            </w:r>
          </w:p>
          <w:p w14:paraId="5831A052" w14:textId="77777777" w:rsidR="00D82E7C" w:rsidRDefault="00D82E7C" w:rsidP="00C4030C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02E04DD3" w14:textId="77777777" w:rsidR="00D82E7C" w:rsidRDefault="00D82E7C" w:rsidP="00C4030C">
            <w:pPr>
              <w:jc w:val="center"/>
            </w:pPr>
            <w:r>
              <w:rPr>
                <w:rFonts w:eastAsia="Calibri"/>
              </w:rPr>
              <w:t>Победы пл., д. 1, г. Георгиевск, 357820</w:t>
            </w:r>
          </w:p>
          <w:p w14:paraId="72163792" w14:textId="77777777" w:rsidR="00D82E7C" w:rsidRDefault="00D82E7C" w:rsidP="00C4030C">
            <w:pPr>
              <w:jc w:val="center"/>
            </w:pPr>
            <w:r>
              <w:rPr>
                <w:rFonts w:eastAsia="Calibri"/>
              </w:rPr>
              <w:t>Тел. (87951) 2-30-52, 2-59-95, факс 2-30-50</w:t>
            </w:r>
          </w:p>
          <w:p w14:paraId="595EC46A" w14:textId="77777777" w:rsidR="00D82E7C" w:rsidRDefault="00D82E7C" w:rsidP="00C4030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lang w:val="en-US"/>
              </w:rPr>
              <w:t>E</w:t>
            </w:r>
            <w:r>
              <w:rPr>
                <w:rFonts w:eastAsia="Calibri"/>
              </w:rPr>
              <w:t>-</w:t>
            </w:r>
            <w:r>
              <w:rPr>
                <w:rFonts w:eastAsia="Calibri"/>
                <w:lang w:val="en-US"/>
              </w:rPr>
              <w:t>mail</w:t>
            </w:r>
            <w:r>
              <w:rPr>
                <w:rFonts w:eastAsia="Calibri"/>
              </w:rPr>
              <w:t xml:space="preserve">: </w:t>
            </w:r>
            <w:hyperlink r:id="rId5" w:history="1">
              <w:r>
                <w:rPr>
                  <w:rStyle w:val="af1"/>
                  <w:rFonts w:eastAsia="Calibri"/>
                  <w:lang w:val="en-US"/>
                </w:rPr>
                <w:t>adm</w:t>
              </w:r>
              <w:r>
                <w:rPr>
                  <w:rStyle w:val="af1"/>
                  <w:rFonts w:eastAsia="Calibri"/>
                </w:rPr>
                <w:t>@</w:t>
              </w:r>
              <w:r>
                <w:rPr>
                  <w:rStyle w:val="af1"/>
                  <w:rFonts w:eastAsia="Calibri"/>
                  <w:lang w:val="en-US"/>
                </w:rPr>
                <w:t>georgievsk</w:t>
              </w:r>
              <w:r>
                <w:rPr>
                  <w:rStyle w:val="af1"/>
                  <w:rFonts w:eastAsia="Calibri"/>
                </w:rPr>
                <w:t>.</w:t>
              </w:r>
              <w:r>
                <w:rPr>
                  <w:rStyle w:val="af1"/>
                  <w:rFonts w:eastAsia="Calibri"/>
                  <w:lang w:val="en-US"/>
                </w:rPr>
                <w:t>stavregion</w:t>
              </w:r>
              <w:r>
                <w:rPr>
                  <w:rStyle w:val="af1"/>
                  <w:rFonts w:eastAsia="Calibri"/>
                </w:rPr>
                <w:t>.</w:t>
              </w:r>
              <w:r>
                <w:rPr>
                  <w:rStyle w:val="af1"/>
                  <w:rFonts w:eastAsia="Calibri"/>
                  <w:lang w:val="en-US"/>
                </w:rPr>
                <w:t>ru</w:t>
              </w:r>
            </w:hyperlink>
          </w:p>
          <w:p w14:paraId="23A20853" w14:textId="77777777" w:rsidR="00D82E7C" w:rsidRDefault="00D82E7C" w:rsidP="00C4030C">
            <w:pPr>
              <w:rPr>
                <w:rFonts w:eastAsia="Calibri"/>
                <w:b/>
                <w:bCs/>
              </w:rPr>
            </w:pPr>
          </w:p>
          <w:p w14:paraId="1A262E9F" w14:textId="77777777" w:rsidR="00D82E7C" w:rsidRDefault="00D82E7C" w:rsidP="00C4030C">
            <w:pPr>
              <w:jc w:val="both"/>
            </w:pPr>
            <w:r>
              <w:rPr>
                <w:rFonts w:eastAsia="Calibri"/>
              </w:rPr>
              <w:t>от ___________ № _________________</w:t>
            </w:r>
          </w:p>
          <w:p w14:paraId="45D754C4" w14:textId="77777777" w:rsidR="00D82E7C" w:rsidRDefault="00D82E7C" w:rsidP="00C4030C">
            <w:pPr>
              <w:jc w:val="center"/>
              <w:rPr>
                <w:rFonts w:eastAsia="Calibri"/>
                <w:sz w:val="27"/>
                <w:szCs w:val="28"/>
              </w:rPr>
            </w:pPr>
          </w:p>
          <w:p w14:paraId="70DBB639" w14:textId="77777777" w:rsidR="00D82E7C" w:rsidRDefault="00D82E7C" w:rsidP="00C4030C">
            <w:pPr>
              <w:jc w:val="center"/>
              <w:rPr>
                <w:rFonts w:eastAsia="Calibri"/>
                <w:sz w:val="27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14:paraId="37EA8C70" w14:textId="77777777" w:rsidR="00D82E7C" w:rsidRDefault="00D82E7C" w:rsidP="00C4030C">
            <w:pPr>
              <w:snapToGrid w:val="0"/>
              <w:spacing w:line="240" w:lineRule="exact"/>
              <w:contextualSpacing/>
              <w:rPr>
                <w:rFonts w:eastAsia="Calibri"/>
                <w:sz w:val="28"/>
                <w:szCs w:val="28"/>
              </w:rPr>
            </w:pPr>
          </w:p>
          <w:p w14:paraId="3C1A7589" w14:textId="77777777" w:rsidR="00D82E7C" w:rsidRDefault="00D82E7C" w:rsidP="00C4030C">
            <w:pPr>
              <w:spacing w:line="240" w:lineRule="exact"/>
              <w:contextualSpacing/>
              <w:rPr>
                <w:sz w:val="28"/>
                <w:szCs w:val="28"/>
              </w:rPr>
            </w:pPr>
          </w:p>
          <w:p w14:paraId="5E1BE23B" w14:textId="77777777" w:rsidR="00D82E7C" w:rsidRDefault="00D82E7C" w:rsidP="00C4030C">
            <w:pPr>
              <w:spacing w:line="240" w:lineRule="exact"/>
              <w:contextualSpacing/>
              <w:rPr>
                <w:sz w:val="28"/>
                <w:szCs w:val="28"/>
              </w:rPr>
            </w:pPr>
          </w:p>
          <w:p w14:paraId="6EC2ECFD" w14:textId="77777777" w:rsidR="00D82E7C" w:rsidRDefault="00D82E7C" w:rsidP="00C4030C">
            <w:pPr>
              <w:spacing w:line="240" w:lineRule="exact"/>
              <w:contextualSpacing/>
              <w:rPr>
                <w:sz w:val="28"/>
                <w:szCs w:val="28"/>
              </w:rPr>
            </w:pPr>
          </w:p>
          <w:p w14:paraId="470A93E8" w14:textId="77777777" w:rsidR="00D82E7C" w:rsidRDefault="00D82E7C" w:rsidP="00C4030C">
            <w:pPr>
              <w:spacing w:line="240" w:lineRule="exact"/>
              <w:contextualSpacing/>
              <w:rPr>
                <w:sz w:val="28"/>
                <w:szCs w:val="28"/>
              </w:rPr>
            </w:pPr>
          </w:p>
          <w:p w14:paraId="7BD8F7A1" w14:textId="77777777" w:rsidR="00D82E7C" w:rsidRDefault="00D82E7C" w:rsidP="00C4030C">
            <w:pPr>
              <w:spacing w:line="240" w:lineRule="exact"/>
              <w:contextualSpacing/>
            </w:pPr>
            <w:r>
              <w:rPr>
                <w:sz w:val="28"/>
                <w:szCs w:val="28"/>
              </w:rPr>
              <w:t xml:space="preserve">Председателю </w:t>
            </w:r>
            <w:r>
              <w:rPr>
                <w:bCs/>
                <w:sz w:val="28"/>
                <w:szCs w:val="28"/>
              </w:rPr>
              <w:t>Думы</w:t>
            </w:r>
          </w:p>
          <w:p w14:paraId="4DA0DF36" w14:textId="77777777" w:rsidR="00D82E7C" w:rsidRDefault="00D82E7C" w:rsidP="00C4030C">
            <w:pPr>
              <w:spacing w:line="240" w:lineRule="exact"/>
              <w:contextualSpacing/>
            </w:pPr>
            <w:r>
              <w:rPr>
                <w:bCs/>
                <w:sz w:val="28"/>
                <w:szCs w:val="28"/>
              </w:rPr>
              <w:t>Георгиевского муниципального округа Ставропольского края</w:t>
            </w:r>
          </w:p>
          <w:p w14:paraId="2FA0010C" w14:textId="77777777" w:rsidR="00D82E7C" w:rsidRDefault="00D82E7C" w:rsidP="00C4030C">
            <w:pPr>
              <w:spacing w:line="240" w:lineRule="exact"/>
              <w:rPr>
                <w:bCs/>
                <w:sz w:val="28"/>
                <w:szCs w:val="28"/>
              </w:rPr>
            </w:pPr>
          </w:p>
          <w:p w14:paraId="2854E873" w14:textId="77777777" w:rsidR="00D82E7C" w:rsidRDefault="00D82E7C" w:rsidP="00C4030C">
            <w:pPr>
              <w:spacing w:line="240" w:lineRule="exact"/>
              <w:rPr>
                <w:bCs/>
                <w:sz w:val="28"/>
                <w:szCs w:val="28"/>
              </w:rPr>
            </w:pPr>
          </w:p>
          <w:p w14:paraId="5C665B5E" w14:textId="77777777" w:rsidR="00D82E7C" w:rsidRDefault="00D82E7C" w:rsidP="00C4030C">
            <w:pPr>
              <w:spacing w:line="240" w:lineRule="exact"/>
            </w:pPr>
            <w:proofErr w:type="spellStart"/>
            <w:r>
              <w:rPr>
                <w:sz w:val="28"/>
                <w:szCs w:val="28"/>
              </w:rPr>
              <w:t>А.М.Стрельникову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5DCC0BF3" w14:textId="77777777" w:rsidR="00D82E7C" w:rsidRDefault="00D82E7C" w:rsidP="00C4030C">
            <w:pPr>
              <w:spacing w:line="240" w:lineRule="exact"/>
              <w:rPr>
                <w:sz w:val="28"/>
                <w:szCs w:val="28"/>
              </w:rPr>
            </w:pPr>
          </w:p>
          <w:p w14:paraId="77F34B35" w14:textId="77777777" w:rsidR="00D82E7C" w:rsidRDefault="00D82E7C" w:rsidP="00C4030C">
            <w:pPr>
              <w:spacing w:line="240" w:lineRule="exact"/>
            </w:pPr>
            <w:r>
              <w:rPr>
                <w:sz w:val="28"/>
                <w:szCs w:val="28"/>
              </w:rPr>
              <w:t>Победы пл., д. 1</w:t>
            </w:r>
          </w:p>
          <w:p w14:paraId="4B99199A" w14:textId="77777777" w:rsidR="00D82E7C" w:rsidRDefault="00D82E7C" w:rsidP="00C4030C">
            <w:pPr>
              <w:spacing w:line="240" w:lineRule="exact"/>
            </w:pPr>
            <w:r>
              <w:rPr>
                <w:sz w:val="28"/>
                <w:szCs w:val="28"/>
              </w:rPr>
              <w:t>г. Георгиевск, 357820</w:t>
            </w:r>
          </w:p>
        </w:tc>
      </w:tr>
    </w:tbl>
    <w:p w14:paraId="584E90D3" w14:textId="77777777" w:rsidR="00D82E7C" w:rsidRDefault="00D82E7C" w:rsidP="00D82E7C">
      <w:pPr>
        <w:jc w:val="center"/>
      </w:pPr>
    </w:p>
    <w:p w14:paraId="5916DBD2" w14:textId="77777777" w:rsidR="00D82E7C" w:rsidRDefault="00D82E7C" w:rsidP="00D82E7C">
      <w:pPr>
        <w:jc w:val="center"/>
      </w:pPr>
      <w:r>
        <w:rPr>
          <w:sz w:val="28"/>
          <w:szCs w:val="28"/>
        </w:rPr>
        <w:t>Уважаемый Александр Михайлович!</w:t>
      </w:r>
    </w:p>
    <w:p w14:paraId="5CFBFA14" w14:textId="77777777" w:rsidR="00D82E7C" w:rsidRDefault="00D82E7C" w:rsidP="00D82E7C">
      <w:pPr>
        <w:ind w:firstLine="709"/>
        <w:jc w:val="both"/>
        <w:rPr>
          <w:sz w:val="28"/>
          <w:szCs w:val="28"/>
        </w:rPr>
      </w:pPr>
    </w:p>
    <w:p w14:paraId="49B5B598" w14:textId="77777777" w:rsidR="00D82E7C" w:rsidRDefault="00D82E7C" w:rsidP="00D82E7C">
      <w:pPr>
        <w:ind w:firstLine="709"/>
        <w:jc w:val="both"/>
      </w:pPr>
      <w:r>
        <w:rPr>
          <w:sz w:val="28"/>
          <w:szCs w:val="28"/>
        </w:rPr>
        <w:t xml:space="preserve">Прошу Вас включить в повестку дня внеочередного заседания Думы Георгиевского муниципального округа Ставропольского края вопрос </w:t>
      </w: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 xml:space="preserve">О межмуниципальном сотрудничестве между Георгиевским  муниципальным округом Ставропольского края и муниципальным районом «Агульский район» Республики Дагестан, Буденновским муниципальным округом Ставропольского края, Моздокским городским поселением Моздокского района Республики Северная Осетия-Алания, </w:t>
      </w:r>
      <w:proofErr w:type="spellStart"/>
      <w:r>
        <w:rPr>
          <w:sz w:val="28"/>
          <w:szCs w:val="28"/>
        </w:rPr>
        <w:t>Алешкинским</w:t>
      </w:r>
      <w:proofErr w:type="spellEnd"/>
      <w:r>
        <w:rPr>
          <w:sz w:val="28"/>
          <w:szCs w:val="28"/>
        </w:rPr>
        <w:t xml:space="preserve"> муниципальным округом Херсонской области» (докладчик – заместитель главы администрации Георгиевского муниципального округа Ставропольского</w:t>
      </w:r>
      <w:r>
        <w:rPr>
          <w:bCs/>
          <w:iCs/>
          <w:sz w:val="28"/>
          <w:szCs w:val="28"/>
        </w:rPr>
        <w:t xml:space="preserve"> края – Логинова Ю.В.</w:t>
      </w:r>
      <w:r>
        <w:rPr>
          <w:sz w:val="28"/>
          <w:szCs w:val="28"/>
        </w:rPr>
        <w:t>).</w:t>
      </w:r>
    </w:p>
    <w:p w14:paraId="5B046A60" w14:textId="77777777" w:rsidR="00D82E7C" w:rsidRDefault="00D82E7C" w:rsidP="00D82E7C">
      <w:pPr>
        <w:ind w:firstLine="840"/>
        <w:jc w:val="both"/>
        <w:rPr>
          <w:bCs/>
          <w:iCs/>
          <w:sz w:val="28"/>
          <w:szCs w:val="28"/>
        </w:rPr>
      </w:pPr>
    </w:p>
    <w:p w14:paraId="5371BCC4" w14:textId="77777777" w:rsidR="00D82E7C" w:rsidRDefault="00D82E7C" w:rsidP="00D82E7C">
      <w:pPr>
        <w:ind w:firstLine="840"/>
        <w:jc w:val="both"/>
      </w:pPr>
      <w:r>
        <w:rPr>
          <w:sz w:val="28"/>
          <w:szCs w:val="28"/>
        </w:rPr>
        <w:t>Приложение:</w:t>
      </w:r>
    </w:p>
    <w:p w14:paraId="4D638784" w14:textId="77777777" w:rsidR="00D82E7C" w:rsidRDefault="00D82E7C" w:rsidP="00D82E7C">
      <w:pPr>
        <w:pStyle w:val="ConsTitle"/>
        <w:widowControl/>
        <w:ind w:right="0" w:firstLine="839"/>
        <w:contextualSpacing/>
        <w:jc w:val="both"/>
      </w:pPr>
    </w:p>
    <w:p w14:paraId="7E52A466" w14:textId="77777777" w:rsidR="00D82E7C" w:rsidRDefault="00D82E7C" w:rsidP="00D82E7C">
      <w:pPr>
        <w:pStyle w:val="ConsTitle"/>
        <w:widowControl/>
        <w:ind w:right="0" w:firstLine="839"/>
        <w:contextualSpacing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Проект решения Думы Георгиевского муниципального округа Ставропольского края «О межмуниципальном сотрудничестве между Георгиевским муниципальным округом Ставропольского края и  муниципальным районом «Агульский район» Республики Дагестан, Буденновским муниципальным округом Ставропольского края, Моздокским городским поселением Моздокского района Республики Северная Осетия-Алания,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Алешкинским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муниципальным округом  Херсонской области» - на 2 л. в 1 экз.</w:t>
      </w:r>
    </w:p>
    <w:p w14:paraId="4379C7E7" w14:textId="77777777" w:rsidR="00D82E7C" w:rsidRDefault="00D82E7C" w:rsidP="00D82E7C">
      <w:pPr>
        <w:pStyle w:val="ConsTitle"/>
        <w:widowControl/>
        <w:ind w:right="0" w:firstLine="839"/>
        <w:contextualSpacing/>
        <w:jc w:val="both"/>
      </w:pPr>
    </w:p>
    <w:p w14:paraId="31F6C3A8" w14:textId="77777777" w:rsidR="00D82E7C" w:rsidRDefault="00D82E7C" w:rsidP="00D82E7C">
      <w:pPr>
        <w:pStyle w:val="ConsTitle"/>
        <w:widowControl/>
        <w:ind w:right="0" w:firstLine="839"/>
        <w:contextualSpacing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Пояснительная записка к проекту решения Думы Георгиевского муниципального округа Ставропольского края «О межмуниципальном сотрудничестве между Георгиевским муниципальным округом Ставропольского края и  муниципальным районом «Агульский район» Республики Дагестан, Буденновским муниципальным округом Ставропольского края, Моздокским городским поселением Моздокского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района Республики Северная Осетия-Алания,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Алешкинским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муниципальным округом  Херсонской области» - на 2 л. в 1 экз.</w:t>
      </w:r>
    </w:p>
    <w:p w14:paraId="62BCDC98" w14:textId="77777777" w:rsidR="00D82E7C" w:rsidRDefault="00D82E7C" w:rsidP="00D82E7C">
      <w:pPr>
        <w:jc w:val="both"/>
      </w:pPr>
      <w:r>
        <w:rPr>
          <w:sz w:val="28"/>
          <w:szCs w:val="28"/>
        </w:rPr>
        <w:t>3. Проект соглашения о межмуниципальном сотрудничестве Георгиевского муниципального округа Ставропольского края - на 4 л. в 1 экз.</w:t>
      </w:r>
    </w:p>
    <w:p w14:paraId="0267A7E3" w14:textId="77777777" w:rsidR="00D82E7C" w:rsidRDefault="00D82E7C" w:rsidP="00D82E7C">
      <w:pPr>
        <w:ind w:firstLine="708"/>
        <w:jc w:val="both"/>
      </w:pPr>
    </w:p>
    <w:p w14:paraId="5DA05BD2" w14:textId="77777777" w:rsidR="00D82E7C" w:rsidRDefault="00D82E7C" w:rsidP="00D82E7C">
      <w:pPr>
        <w:ind w:firstLine="708"/>
        <w:jc w:val="both"/>
      </w:pPr>
      <w:r>
        <w:rPr>
          <w:sz w:val="28"/>
          <w:szCs w:val="28"/>
        </w:rPr>
        <w:t>4. Электронный носитель – 1 шт.</w:t>
      </w:r>
    </w:p>
    <w:p w14:paraId="6BEF7582" w14:textId="77777777" w:rsidR="00D82E7C" w:rsidRDefault="00D82E7C" w:rsidP="00D82E7C">
      <w:pPr>
        <w:ind w:firstLine="888"/>
        <w:jc w:val="both"/>
        <w:rPr>
          <w:sz w:val="28"/>
          <w:szCs w:val="28"/>
        </w:rPr>
      </w:pPr>
    </w:p>
    <w:p w14:paraId="5C7BF47C" w14:textId="77777777" w:rsidR="00D82E7C" w:rsidRDefault="00D82E7C" w:rsidP="00D82E7C">
      <w:pPr>
        <w:ind w:firstLine="888"/>
        <w:jc w:val="both"/>
        <w:rPr>
          <w:sz w:val="28"/>
          <w:szCs w:val="28"/>
        </w:rPr>
      </w:pPr>
    </w:p>
    <w:p w14:paraId="1A5F276B" w14:textId="77777777" w:rsidR="00D82E7C" w:rsidRDefault="00D82E7C" w:rsidP="00D82E7C">
      <w:pPr>
        <w:ind w:firstLine="888"/>
        <w:jc w:val="both"/>
        <w:rPr>
          <w:sz w:val="28"/>
          <w:szCs w:val="28"/>
        </w:rPr>
      </w:pPr>
    </w:p>
    <w:p w14:paraId="4F77FCB3" w14:textId="77777777" w:rsidR="00D82E7C" w:rsidRDefault="00D82E7C" w:rsidP="00D82E7C">
      <w:pPr>
        <w:pStyle w:val="ConsNormal"/>
        <w:spacing w:line="240" w:lineRule="exact"/>
        <w:ind w:right="-5" w:firstLine="0"/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9264E25" w14:textId="77777777" w:rsidR="00D82E7C" w:rsidRDefault="00D82E7C" w:rsidP="00D82E7C">
      <w:pPr>
        <w:pStyle w:val="ConsNormal"/>
        <w:spacing w:line="240" w:lineRule="exact"/>
        <w:ind w:right="-5" w:firstLine="0"/>
        <w:jc w:val="both"/>
      </w:pPr>
      <w:r>
        <w:rPr>
          <w:rFonts w:ascii="Times New Roman" w:hAnsi="Times New Roman"/>
          <w:sz w:val="28"/>
          <w:szCs w:val="28"/>
        </w:rPr>
        <w:t xml:space="preserve">Георгиевского муниципального округа </w:t>
      </w:r>
    </w:p>
    <w:p w14:paraId="5D90C997" w14:textId="77777777" w:rsidR="00D82E7C" w:rsidRDefault="00D82E7C" w:rsidP="00D82E7C">
      <w:pPr>
        <w:pStyle w:val="ConsPlusNormal"/>
        <w:widowControl/>
        <w:spacing w:line="240" w:lineRule="exact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А.В.Зайцев</w:t>
      </w:r>
      <w:proofErr w:type="spellEnd"/>
    </w:p>
    <w:p w14:paraId="16929221" w14:textId="77777777" w:rsidR="00D82E7C" w:rsidRDefault="00D82E7C" w:rsidP="00D82E7C">
      <w:pPr>
        <w:pStyle w:val="ConsNormal"/>
        <w:spacing w:line="240" w:lineRule="exact"/>
        <w:ind w:right="-5" w:firstLine="0"/>
        <w:jc w:val="both"/>
        <w:rPr>
          <w:rFonts w:ascii="Times New Roman" w:hAnsi="Times New Roman"/>
          <w:sz w:val="28"/>
          <w:szCs w:val="28"/>
        </w:rPr>
      </w:pPr>
    </w:p>
    <w:p w14:paraId="0FFCC186" w14:textId="77777777" w:rsidR="00D82E7C" w:rsidRDefault="00D82E7C" w:rsidP="00D82E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E98FABB" w14:textId="77777777" w:rsidR="00D82E7C" w:rsidRDefault="00D82E7C" w:rsidP="00D82E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DD7DBF4" w14:textId="77777777" w:rsidR="00D82E7C" w:rsidRDefault="00D82E7C" w:rsidP="00D82E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D1E21F1" w14:textId="77777777" w:rsidR="00D82E7C" w:rsidRDefault="00D82E7C" w:rsidP="00D82E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6808EF98" w14:textId="77777777" w:rsidR="00D82E7C" w:rsidRDefault="00D82E7C" w:rsidP="00D82E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39DC7A47" w14:textId="77777777" w:rsidR="00D82E7C" w:rsidRDefault="00D82E7C" w:rsidP="00D82E7C">
      <w:pPr>
        <w:pStyle w:val="ConsPlusNormal"/>
        <w:widowControl/>
        <w:ind w:firstLine="0"/>
        <w:jc w:val="both"/>
      </w:pPr>
      <w:proofErr w:type="spellStart"/>
      <w:r>
        <w:rPr>
          <w:rFonts w:ascii="Times New Roman" w:hAnsi="Times New Roman" w:cs="Times New Roman"/>
        </w:rPr>
        <w:t>Ю.В.Логинова</w:t>
      </w:r>
      <w:proofErr w:type="spellEnd"/>
    </w:p>
    <w:p w14:paraId="5A4BCA63" w14:textId="77777777" w:rsidR="00D82E7C" w:rsidRDefault="00D82E7C" w:rsidP="00D82E7C">
      <w:pPr>
        <w:pStyle w:val="ConsPlusNormal"/>
        <w:widowControl/>
        <w:ind w:firstLine="0"/>
        <w:jc w:val="both"/>
      </w:pPr>
      <w:proofErr w:type="spellStart"/>
      <w:r>
        <w:rPr>
          <w:rFonts w:ascii="Times New Roman" w:hAnsi="Times New Roman" w:cs="Times New Roman"/>
        </w:rPr>
        <w:t>Е.И.Дезгоева</w:t>
      </w:r>
      <w:proofErr w:type="spellEnd"/>
    </w:p>
    <w:p w14:paraId="28A01494" w14:textId="77777777" w:rsidR="00D82E7C" w:rsidRDefault="00D82E7C" w:rsidP="00D82E7C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</w:rPr>
        <w:t>8(87951) 2-60-27</w:t>
      </w:r>
    </w:p>
    <w:p w14:paraId="46D9C3E0" w14:textId="77777777" w:rsidR="00D82E7C" w:rsidRDefault="00D82E7C">
      <w:pPr>
        <w:pStyle w:val="ac"/>
        <w:widowControl w:val="0"/>
        <w:contextualSpacing/>
        <w:jc w:val="right"/>
        <w:rPr>
          <w:bCs/>
          <w:sz w:val="28"/>
          <w:szCs w:val="28"/>
        </w:rPr>
        <w:sectPr w:rsidR="00D82E7C" w:rsidSect="000778DB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14:paraId="721FBE70" w14:textId="77777777" w:rsidR="00D82E7C" w:rsidRDefault="00D82E7C">
      <w:pPr>
        <w:pStyle w:val="ac"/>
        <w:widowControl w:val="0"/>
        <w:contextualSpacing/>
        <w:jc w:val="right"/>
        <w:rPr>
          <w:bCs/>
          <w:sz w:val="28"/>
          <w:szCs w:val="28"/>
        </w:rPr>
      </w:pPr>
    </w:p>
    <w:p w14:paraId="28522F37" w14:textId="458DF5E9" w:rsidR="00FF4901" w:rsidRDefault="00000000">
      <w:pPr>
        <w:pStyle w:val="ac"/>
        <w:widowControl w:val="0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14:paraId="73EA105E" w14:textId="77777777" w:rsidR="00FF4901" w:rsidRDefault="00000000">
      <w:pPr>
        <w:pStyle w:val="ac"/>
        <w:widowControl w:val="0"/>
        <w:contextualSpacing/>
        <w:rPr>
          <w:b/>
          <w:spacing w:val="200"/>
        </w:rPr>
      </w:pPr>
      <w:r>
        <w:rPr>
          <w:b/>
          <w:spacing w:val="200"/>
        </w:rPr>
        <w:t>РЕШЕНИЕ</w:t>
      </w:r>
    </w:p>
    <w:p w14:paraId="7582D99C" w14:textId="77777777" w:rsidR="00FF4901" w:rsidRDefault="00000000">
      <w:pPr>
        <w:pStyle w:val="a8"/>
        <w:contextualSpacing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>Думы Георгиевского муниципального округа Ставропольского края</w:t>
      </w:r>
    </w:p>
    <w:p w14:paraId="37E3326E" w14:textId="77777777" w:rsidR="00FF4901" w:rsidRDefault="00FF4901">
      <w:pPr>
        <w:pStyle w:val="a8"/>
        <w:contextualSpacing/>
        <w:rPr>
          <w:szCs w:val="28"/>
        </w:rPr>
      </w:pPr>
    </w:p>
    <w:p w14:paraId="22126A13" w14:textId="77777777" w:rsidR="00FF4901" w:rsidRDefault="00FF4901">
      <w:pPr>
        <w:pStyle w:val="a8"/>
        <w:contextualSpacing/>
        <w:rPr>
          <w:szCs w:val="28"/>
        </w:rPr>
      </w:pPr>
    </w:p>
    <w:p w14:paraId="377C12A6" w14:textId="77777777" w:rsidR="00FF4901" w:rsidRDefault="00000000">
      <w:pPr>
        <w:pStyle w:val="a8"/>
        <w:contextualSpacing/>
        <w:rPr>
          <w:szCs w:val="28"/>
        </w:rPr>
      </w:pPr>
      <w:r>
        <w:rPr>
          <w:szCs w:val="28"/>
        </w:rPr>
        <w:t>______________ 2024 г.              г. Георгиевск                                         № ____</w:t>
      </w:r>
    </w:p>
    <w:p w14:paraId="2DE4498A" w14:textId="77777777" w:rsidR="00FF4901" w:rsidRDefault="00FF4901">
      <w:pPr>
        <w:pStyle w:val="a8"/>
        <w:contextualSpacing/>
        <w:rPr>
          <w:szCs w:val="28"/>
        </w:rPr>
      </w:pPr>
    </w:p>
    <w:p w14:paraId="29E607CE" w14:textId="77777777" w:rsidR="00FF4901" w:rsidRDefault="00FF4901">
      <w:pPr>
        <w:pStyle w:val="a8"/>
        <w:contextualSpacing/>
        <w:rPr>
          <w:szCs w:val="28"/>
        </w:rPr>
      </w:pPr>
    </w:p>
    <w:p w14:paraId="78C6270D" w14:textId="77777777" w:rsidR="00FF4901" w:rsidRDefault="00000000">
      <w:pPr>
        <w:shd w:val="clear" w:color="auto" w:fill="FFFFFF"/>
        <w:spacing w:line="240" w:lineRule="exact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межмуниципальном сотрудничестве между Георгиевским муниципальным округом Ставропольского края и муниципальным районом «Агульский район» Республики Дагестан, Буденновским муниципальным округом Ставропольского края, Моздокским городским поселением Моздокского района Республики Северная Осетия-Алания, </w:t>
      </w:r>
      <w:proofErr w:type="spellStart"/>
      <w:r>
        <w:rPr>
          <w:sz w:val="28"/>
          <w:szCs w:val="28"/>
        </w:rPr>
        <w:t>Алешкинским</w:t>
      </w:r>
      <w:proofErr w:type="spellEnd"/>
      <w:r>
        <w:rPr>
          <w:sz w:val="28"/>
          <w:szCs w:val="28"/>
        </w:rPr>
        <w:t xml:space="preserve"> муниципальным округом  Херсонской области</w:t>
      </w:r>
    </w:p>
    <w:p w14:paraId="64D506EC" w14:textId="77777777" w:rsidR="00FF4901" w:rsidRDefault="00FF4901">
      <w:pPr>
        <w:shd w:val="clear" w:color="auto" w:fill="FFFFFF"/>
        <w:ind w:right="5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B776679" w14:textId="77777777" w:rsidR="00FF4901" w:rsidRDefault="00FF4901">
      <w:pPr>
        <w:shd w:val="clear" w:color="auto" w:fill="FFFFFF"/>
        <w:ind w:right="5"/>
        <w:jc w:val="both"/>
      </w:pPr>
    </w:p>
    <w:p w14:paraId="0EA30887" w14:textId="77777777" w:rsidR="00FF4901" w:rsidRDefault="00000000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Федеральным законом от 06 октября 2003 г. № 131-ФЗ «Об общих принципах организации местного самоуправления в Российской Федерации», решением Думы Георгиевского муниципального округа Ставропольского края от 28 февраля 2024 г. № 342-29 «Об утверждении Положения о порядке участия Георгиевского муниципального округа Ставропольского края в организациях межмуниципального сотрудничества» Дума Георгиевского муниципального</w:t>
      </w:r>
      <w:r>
        <w:rPr>
          <w:sz w:val="28"/>
          <w:szCs w:val="28"/>
        </w:rPr>
        <w:t xml:space="preserve"> округа Ставропольского края</w:t>
      </w:r>
    </w:p>
    <w:p w14:paraId="1F8ACAFB" w14:textId="77777777" w:rsidR="00FF4901" w:rsidRDefault="00FF4901">
      <w:pPr>
        <w:pStyle w:val="ad"/>
        <w:ind w:firstLine="709"/>
        <w:jc w:val="both"/>
      </w:pPr>
    </w:p>
    <w:p w14:paraId="2A99D1E8" w14:textId="77777777" w:rsidR="00FF4901" w:rsidRDefault="00000000">
      <w:pPr>
        <w:pStyle w:val="1"/>
        <w:keepNext w:val="0"/>
        <w:widowControl w:val="0"/>
        <w:shd w:val="clear" w:color="auto" w:fill="FFFFFF"/>
        <w:spacing w:line="228" w:lineRule="auto"/>
        <w:jc w:val="both"/>
        <w:rPr>
          <w:b/>
          <w:spacing w:val="60"/>
          <w:szCs w:val="28"/>
        </w:rPr>
      </w:pPr>
      <w:r>
        <w:rPr>
          <w:b/>
          <w:spacing w:val="60"/>
          <w:szCs w:val="28"/>
        </w:rPr>
        <w:t>РЕШИЛА:</w:t>
      </w:r>
    </w:p>
    <w:p w14:paraId="6A167923" w14:textId="77777777" w:rsidR="00FF4901" w:rsidRDefault="00FF4901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7B3214F8" w14:textId="77777777" w:rsidR="00FF4901" w:rsidRDefault="00000000">
      <w:pPr>
        <w:shd w:val="clear" w:color="auto" w:fill="FFFFFF"/>
        <w:ind w:right="6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 В рамках межмуниципального сотрудничества установить отношения между Георгиевским муниципальным округом Ставропольского края и </w:t>
      </w:r>
      <w:r>
        <w:rPr>
          <w:sz w:val="28"/>
          <w:szCs w:val="28"/>
        </w:rPr>
        <w:t>муниципальным районом «Агульский район» Республики Дагестан</w:t>
      </w:r>
      <w:r>
        <w:rPr>
          <w:rFonts w:eastAsiaTheme="minorHAnsi"/>
          <w:sz w:val="28"/>
          <w:szCs w:val="28"/>
          <w:lang w:eastAsia="en-US"/>
        </w:rPr>
        <w:t xml:space="preserve">, Буденновским муниципальным округом Ставропольского края, Моздокским городским поселением Моздокского района Республики Северная Осетия-Алания, </w:t>
      </w:r>
      <w:proofErr w:type="spellStart"/>
      <w:r>
        <w:rPr>
          <w:rFonts w:eastAsiaTheme="minorHAnsi"/>
          <w:sz w:val="28"/>
          <w:szCs w:val="28"/>
          <w:lang w:eastAsia="en-US"/>
        </w:rPr>
        <w:t>Алешкинским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муниципальным округом  Херсонской области.</w:t>
      </w:r>
    </w:p>
    <w:p w14:paraId="4B5B6574" w14:textId="77777777" w:rsidR="00FF4901" w:rsidRDefault="00000000">
      <w:pPr>
        <w:shd w:val="clear" w:color="auto" w:fill="FFFFFF"/>
        <w:ind w:right="6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 Согласовать заключение Георгиевским муниципальным округом Ставропольского края соглашения о межмуниципальном сотрудничестве с </w:t>
      </w:r>
      <w:r>
        <w:rPr>
          <w:sz w:val="28"/>
          <w:szCs w:val="28"/>
        </w:rPr>
        <w:t>муниципальным районом «Агульский район» Республики Дагестан.</w:t>
      </w:r>
    </w:p>
    <w:p w14:paraId="0C4FFA9F" w14:textId="77777777" w:rsidR="00FF4901" w:rsidRDefault="00000000">
      <w:pPr>
        <w:shd w:val="clear" w:color="auto" w:fill="FFFFFF"/>
        <w:ind w:right="6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 Согласовать заключение Георгиевским муниципальным округом Ставропольского края соглашения о межмуниципальном сотрудничестве с Буденновским муниципальным округом Ставропольского края.</w:t>
      </w:r>
    </w:p>
    <w:p w14:paraId="734E5351" w14:textId="77777777" w:rsidR="00FF4901" w:rsidRDefault="00000000">
      <w:pPr>
        <w:shd w:val="clear" w:color="auto" w:fill="FFFFFF"/>
        <w:ind w:right="6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Согласовать заключение Георгиевским муниципальным округом Ставропольского края соглашения о межмуниципальном сотрудничестве с Моздокским городским поселением Моздокского района Республики Северная Осетия-Алания.</w:t>
      </w:r>
    </w:p>
    <w:p w14:paraId="1EDF350D" w14:textId="77777777" w:rsidR="00FF4901" w:rsidRDefault="00000000">
      <w:pPr>
        <w:shd w:val="clear" w:color="auto" w:fill="FFFFFF"/>
        <w:ind w:right="6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5. Согласовать заключение Георгиевским муниципальным округом Ставропольского края соглашения о межмуниципальном сотрудничестве с </w:t>
      </w:r>
      <w:proofErr w:type="spellStart"/>
      <w:r>
        <w:rPr>
          <w:rFonts w:eastAsiaTheme="minorHAnsi"/>
          <w:sz w:val="28"/>
          <w:szCs w:val="28"/>
          <w:lang w:eastAsia="en-US"/>
        </w:rPr>
        <w:t>Алешкинским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муниципальным округом  Херсонской области.</w:t>
      </w:r>
    </w:p>
    <w:p w14:paraId="7402F97A" w14:textId="77777777" w:rsidR="00FF4901" w:rsidRDefault="00000000">
      <w:pPr>
        <w:pStyle w:val="af"/>
        <w:shd w:val="clear" w:color="auto" w:fill="FFFFFF"/>
        <w:spacing w:beforeAutospacing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 Оперативную координацию реализации совместных мероприятий в рамках подписанных документов осуществляет администрация Георгиевского муниципального округа Ставропольского края.</w:t>
      </w:r>
    </w:p>
    <w:p w14:paraId="3129C1A5" w14:textId="77777777" w:rsidR="00FF4901" w:rsidRDefault="0000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решение вступает в силу со дня его официального опубли</w:t>
      </w:r>
      <w:r>
        <w:rPr>
          <w:sz w:val="28"/>
          <w:szCs w:val="28"/>
        </w:rPr>
        <w:softHyphen/>
        <w:t>кования.</w:t>
      </w:r>
    </w:p>
    <w:p w14:paraId="29F6A864" w14:textId="77777777" w:rsidR="00FF4901" w:rsidRDefault="00000000">
      <w:pPr>
        <w:tabs>
          <w:tab w:val="left" w:pos="3060"/>
          <w:tab w:val="left" w:pos="9356"/>
        </w:tabs>
        <w:ind w:right="-2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>
        <w:rPr>
          <w:rFonts w:eastAsiaTheme="minorHAnsi"/>
          <w:sz w:val="28"/>
          <w:szCs w:val="28"/>
          <w:lang w:eastAsia="en-US"/>
        </w:rPr>
        <w:t>. Контроль за выполнением настоящего решения возложить на постоян</w:t>
      </w:r>
      <w:r>
        <w:rPr>
          <w:rFonts w:eastAsiaTheme="minorHAnsi"/>
          <w:sz w:val="28"/>
          <w:szCs w:val="28"/>
          <w:lang w:eastAsia="en-US"/>
        </w:rPr>
        <w:softHyphen/>
        <w:t>ную комиссию по бюджету и вопросам местного самоуправления Думы Георгиевского муниципального округа Ставропольского края (Резванов).</w:t>
      </w:r>
    </w:p>
    <w:p w14:paraId="76A6C8CF" w14:textId="77777777" w:rsidR="00FF4901" w:rsidRDefault="00FF4901">
      <w:pPr>
        <w:tabs>
          <w:tab w:val="left" w:pos="3060"/>
          <w:tab w:val="left" w:pos="9356"/>
        </w:tabs>
        <w:ind w:right="-2" w:firstLine="709"/>
        <w:jc w:val="both"/>
        <w:rPr>
          <w:sz w:val="28"/>
          <w:szCs w:val="28"/>
        </w:rPr>
      </w:pPr>
    </w:p>
    <w:p w14:paraId="7772AE26" w14:textId="77777777" w:rsidR="00FF4901" w:rsidRDefault="00FF4901">
      <w:pPr>
        <w:tabs>
          <w:tab w:val="left" w:pos="3060"/>
          <w:tab w:val="left" w:pos="9356"/>
        </w:tabs>
        <w:ind w:right="-2" w:firstLine="709"/>
        <w:jc w:val="both"/>
        <w:rPr>
          <w:sz w:val="28"/>
          <w:szCs w:val="28"/>
        </w:rPr>
      </w:pPr>
    </w:p>
    <w:p w14:paraId="058FD8E0" w14:textId="77777777" w:rsidR="00FF4901" w:rsidRDefault="00FF4901">
      <w:pPr>
        <w:tabs>
          <w:tab w:val="left" w:pos="3060"/>
          <w:tab w:val="left" w:pos="9356"/>
        </w:tabs>
        <w:ind w:right="-2" w:firstLine="709"/>
        <w:jc w:val="both"/>
        <w:rPr>
          <w:sz w:val="28"/>
          <w:szCs w:val="28"/>
        </w:rPr>
      </w:pPr>
    </w:p>
    <w:p w14:paraId="7A7FC098" w14:textId="77777777" w:rsidR="00FF4901" w:rsidRDefault="00FF4901">
      <w:pPr>
        <w:tabs>
          <w:tab w:val="left" w:pos="3060"/>
          <w:tab w:val="left" w:pos="9356"/>
        </w:tabs>
        <w:ind w:right="-2" w:firstLine="709"/>
        <w:jc w:val="both"/>
        <w:rPr>
          <w:sz w:val="28"/>
          <w:szCs w:val="28"/>
        </w:rPr>
      </w:pPr>
    </w:p>
    <w:tbl>
      <w:tblPr>
        <w:tblStyle w:val="af0"/>
        <w:tblW w:w="9345" w:type="dxa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FF4901" w14:paraId="6E72F425" w14:textId="7777777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120C8267" w14:textId="77777777" w:rsidR="00FF4901" w:rsidRDefault="00000000">
            <w:pPr>
              <w:pStyle w:val="ConsNormal"/>
              <w:widowControl w:val="0"/>
              <w:ind w:right="-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Думы </w:t>
            </w:r>
          </w:p>
          <w:p w14:paraId="04F37493" w14:textId="77777777" w:rsidR="00FF4901" w:rsidRDefault="00000000">
            <w:pPr>
              <w:pStyle w:val="ConsNormal"/>
              <w:widowControl w:val="0"/>
              <w:ind w:right="-6" w:firstLine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Георгиевского муниципального округа Ставропольского края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0ACBE600" w14:textId="77777777" w:rsidR="00FF4901" w:rsidRDefault="0000000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Глава</w:t>
            </w:r>
          </w:p>
          <w:p w14:paraId="4B434320" w14:textId="77777777" w:rsidR="00FF4901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Георгиевского муниципального округа Ставропольского края</w:t>
            </w:r>
          </w:p>
        </w:tc>
      </w:tr>
      <w:tr w:rsidR="00FF4901" w14:paraId="7E0E60C2" w14:textId="7777777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4B0D2142" w14:textId="77777777" w:rsidR="00FF4901" w:rsidRDefault="00FF4901">
            <w:pPr>
              <w:widowControl w:val="0"/>
              <w:tabs>
                <w:tab w:val="left" w:pos="3060"/>
                <w:tab w:val="left" w:pos="9356"/>
              </w:tabs>
              <w:ind w:right="-2"/>
              <w:jc w:val="right"/>
              <w:rPr>
                <w:sz w:val="28"/>
                <w:szCs w:val="28"/>
              </w:rPr>
            </w:pPr>
          </w:p>
          <w:p w14:paraId="51C1B785" w14:textId="77777777" w:rsidR="00FF4901" w:rsidRDefault="00000000">
            <w:pPr>
              <w:widowControl w:val="0"/>
              <w:tabs>
                <w:tab w:val="left" w:pos="3060"/>
                <w:tab w:val="left" w:pos="9356"/>
              </w:tabs>
              <w:ind w:right="-2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0FAA3B4B" w14:textId="77777777" w:rsidR="00FF4901" w:rsidRDefault="00FF4901">
            <w:pPr>
              <w:widowControl w:val="0"/>
              <w:tabs>
                <w:tab w:val="left" w:pos="3060"/>
                <w:tab w:val="left" w:pos="9356"/>
              </w:tabs>
              <w:ind w:right="-2"/>
              <w:jc w:val="right"/>
              <w:rPr>
                <w:rFonts w:eastAsia="Arial Unicode MS"/>
                <w:color w:val="000000"/>
                <w:sz w:val="28"/>
                <w:szCs w:val="28"/>
              </w:rPr>
            </w:pPr>
          </w:p>
          <w:p w14:paraId="10B154C9" w14:textId="77777777" w:rsidR="00FF4901" w:rsidRDefault="00000000">
            <w:pPr>
              <w:widowControl w:val="0"/>
              <w:tabs>
                <w:tab w:val="left" w:pos="3060"/>
                <w:tab w:val="left" w:pos="9356"/>
              </w:tabs>
              <w:ind w:right="-2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А.В.Зайцев</w:t>
            </w:r>
            <w:proofErr w:type="spellEnd"/>
          </w:p>
        </w:tc>
      </w:tr>
    </w:tbl>
    <w:p w14:paraId="08A2E618" w14:textId="77777777" w:rsidR="00FF4901" w:rsidRDefault="00FF4901">
      <w:pPr>
        <w:tabs>
          <w:tab w:val="left" w:pos="3060"/>
          <w:tab w:val="left" w:pos="9356"/>
        </w:tabs>
        <w:ind w:right="-2" w:firstLine="709"/>
        <w:jc w:val="both"/>
        <w:rPr>
          <w:sz w:val="28"/>
          <w:szCs w:val="28"/>
        </w:rPr>
      </w:pPr>
    </w:p>
    <w:p w14:paraId="6C61E4AF" w14:textId="77777777" w:rsidR="00FF4901" w:rsidRDefault="00FF4901">
      <w:pPr>
        <w:tabs>
          <w:tab w:val="left" w:pos="3060"/>
          <w:tab w:val="left" w:pos="9356"/>
        </w:tabs>
        <w:ind w:right="-2" w:firstLine="709"/>
        <w:jc w:val="both"/>
        <w:rPr>
          <w:sz w:val="28"/>
          <w:szCs w:val="28"/>
        </w:rPr>
      </w:pPr>
    </w:p>
    <w:p w14:paraId="028EEFBC" w14:textId="77777777" w:rsidR="00FF4901" w:rsidRDefault="00FF4901">
      <w:pPr>
        <w:tabs>
          <w:tab w:val="left" w:pos="3060"/>
          <w:tab w:val="left" w:pos="9356"/>
        </w:tabs>
        <w:ind w:right="-2" w:firstLine="709"/>
        <w:jc w:val="both"/>
        <w:rPr>
          <w:sz w:val="28"/>
          <w:szCs w:val="28"/>
        </w:rPr>
      </w:pPr>
    </w:p>
    <w:p w14:paraId="11AFB7ED" w14:textId="77777777" w:rsidR="00FF4901" w:rsidRDefault="00FF4901">
      <w:pPr>
        <w:tabs>
          <w:tab w:val="left" w:pos="3060"/>
          <w:tab w:val="left" w:pos="9356"/>
        </w:tabs>
        <w:ind w:right="-2" w:firstLine="709"/>
        <w:jc w:val="both"/>
        <w:rPr>
          <w:sz w:val="28"/>
          <w:szCs w:val="28"/>
        </w:rPr>
      </w:pPr>
    </w:p>
    <w:p w14:paraId="1D2FC6CE" w14:textId="77777777" w:rsidR="00FF4901" w:rsidRDefault="00FF4901">
      <w:pPr>
        <w:tabs>
          <w:tab w:val="left" w:pos="3060"/>
          <w:tab w:val="left" w:pos="9356"/>
        </w:tabs>
        <w:ind w:right="-2" w:firstLine="709"/>
        <w:jc w:val="both"/>
        <w:rPr>
          <w:sz w:val="28"/>
          <w:szCs w:val="28"/>
        </w:rPr>
      </w:pPr>
    </w:p>
    <w:p w14:paraId="4CEAA028" w14:textId="77777777" w:rsidR="00FF4901" w:rsidRDefault="00000000">
      <w:pPr>
        <w:widowControl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Проект решения вносит:</w:t>
      </w:r>
    </w:p>
    <w:p w14:paraId="600EF7C5" w14:textId="77777777" w:rsidR="00FF4901" w:rsidRDefault="00FF4901">
      <w:pPr>
        <w:widowControl w:val="0"/>
        <w:jc w:val="both"/>
        <w:rPr>
          <w:iCs/>
          <w:sz w:val="28"/>
          <w:szCs w:val="28"/>
        </w:rPr>
      </w:pPr>
    </w:p>
    <w:p w14:paraId="39442738" w14:textId="77777777" w:rsidR="00FF4901" w:rsidRDefault="00000000">
      <w:pPr>
        <w:pStyle w:val="a8"/>
        <w:rPr>
          <w:szCs w:val="28"/>
        </w:rPr>
      </w:pPr>
      <w:r>
        <w:rPr>
          <w:szCs w:val="28"/>
        </w:rPr>
        <w:t>Глава</w:t>
      </w:r>
    </w:p>
    <w:p w14:paraId="06A16358" w14:textId="77777777" w:rsidR="00FF4901" w:rsidRDefault="0000000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Георгиевского </w:t>
      </w:r>
      <w:r>
        <w:rPr>
          <w:rFonts w:eastAsia="Arial Unicode MS"/>
          <w:color w:val="000000"/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</w:t>
      </w:r>
    </w:p>
    <w:p w14:paraId="786CCBD5" w14:textId="77777777" w:rsidR="00FF4901" w:rsidRDefault="00000000">
      <w:pPr>
        <w:spacing w:line="240" w:lineRule="exact"/>
        <w:ind w:right="-6"/>
        <w:rPr>
          <w:sz w:val="22"/>
          <w:szCs w:val="22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    </w:t>
      </w:r>
      <w:proofErr w:type="spellStart"/>
      <w:r>
        <w:rPr>
          <w:sz w:val="28"/>
          <w:szCs w:val="28"/>
        </w:rPr>
        <w:t>А.В.Зайцев</w:t>
      </w:r>
      <w:proofErr w:type="spellEnd"/>
    </w:p>
    <w:p w14:paraId="00D4924F" w14:textId="77777777" w:rsidR="00FF4901" w:rsidRDefault="00FF4901">
      <w:pPr>
        <w:rPr>
          <w:sz w:val="22"/>
          <w:szCs w:val="22"/>
        </w:rPr>
      </w:pPr>
    </w:p>
    <w:p w14:paraId="75FD91C6" w14:textId="77777777" w:rsidR="00FF4901" w:rsidRDefault="00FF4901">
      <w:pPr>
        <w:rPr>
          <w:sz w:val="22"/>
          <w:szCs w:val="22"/>
        </w:rPr>
      </w:pPr>
    </w:p>
    <w:p w14:paraId="1BCE5829" w14:textId="77777777" w:rsidR="00FF4901" w:rsidRDefault="00000000">
      <w:pPr>
        <w:widowControl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Проект решения визируют:</w:t>
      </w:r>
    </w:p>
    <w:p w14:paraId="5618EC3E" w14:textId="77777777" w:rsidR="00FF4901" w:rsidRDefault="0000000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14:paraId="152BEE14" w14:textId="77777777" w:rsidR="00FF4901" w:rsidRDefault="0000000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Георгиевского </w:t>
      </w:r>
      <w:r>
        <w:rPr>
          <w:rFonts w:eastAsia="Arial Unicode MS"/>
          <w:color w:val="000000"/>
          <w:sz w:val="28"/>
          <w:szCs w:val="28"/>
        </w:rPr>
        <w:t>муниципального округа</w:t>
      </w:r>
    </w:p>
    <w:p w14:paraId="515929CA" w14:textId="77777777" w:rsidR="00FF4901" w:rsidRDefault="00000000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>
        <w:rPr>
          <w:sz w:val="28"/>
          <w:szCs w:val="28"/>
        </w:rPr>
        <w:t>Ю.В.Логинова</w:t>
      </w:r>
      <w:proofErr w:type="spellEnd"/>
    </w:p>
    <w:p w14:paraId="64A510E2" w14:textId="77777777" w:rsidR="00FF4901" w:rsidRDefault="00FF4901">
      <w:pPr>
        <w:spacing w:line="240" w:lineRule="exact"/>
        <w:ind w:right="-6"/>
        <w:rPr>
          <w:sz w:val="28"/>
          <w:szCs w:val="28"/>
        </w:rPr>
      </w:pPr>
    </w:p>
    <w:p w14:paraId="2B859A86" w14:textId="77777777" w:rsidR="00FF4901" w:rsidRDefault="0000000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14:paraId="3F85DA26" w14:textId="77777777" w:rsidR="00FF4901" w:rsidRDefault="0000000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Георгиевского </w:t>
      </w:r>
      <w:r>
        <w:rPr>
          <w:rFonts w:eastAsia="Arial Unicode MS"/>
          <w:color w:val="000000"/>
          <w:sz w:val="28"/>
          <w:szCs w:val="28"/>
        </w:rPr>
        <w:t>муниципального округа</w:t>
      </w:r>
    </w:p>
    <w:p w14:paraId="0D0ECAFC" w14:textId="77777777" w:rsidR="00FF4901" w:rsidRDefault="0000000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</w:t>
      </w:r>
      <w:proofErr w:type="spellStart"/>
      <w:r>
        <w:rPr>
          <w:sz w:val="28"/>
          <w:szCs w:val="28"/>
        </w:rPr>
        <w:t>Л.С.Мочалова</w:t>
      </w:r>
      <w:proofErr w:type="spellEnd"/>
    </w:p>
    <w:p w14:paraId="0B8DDD99" w14:textId="77777777" w:rsidR="00FF4901" w:rsidRDefault="00FF4901">
      <w:pPr>
        <w:spacing w:line="240" w:lineRule="exact"/>
        <w:jc w:val="both"/>
        <w:rPr>
          <w:sz w:val="28"/>
          <w:szCs w:val="28"/>
        </w:rPr>
      </w:pPr>
    </w:p>
    <w:p w14:paraId="5C7AE4F6" w14:textId="77777777" w:rsidR="00FF4901" w:rsidRDefault="0000000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14:paraId="71AE9BEA" w14:textId="77777777" w:rsidR="00FF4901" w:rsidRDefault="0000000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Георгиевского </w:t>
      </w:r>
      <w:r>
        <w:rPr>
          <w:rFonts w:eastAsia="Arial Unicode MS"/>
          <w:color w:val="000000"/>
          <w:sz w:val="28"/>
          <w:szCs w:val="28"/>
        </w:rPr>
        <w:t>муниципального округа</w:t>
      </w:r>
    </w:p>
    <w:p w14:paraId="52A04516" w14:textId="77777777" w:rsidR="00FF4901" w:rsidRDefault="0000000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    </w:t>
      </w:r>
      <w:proofErr w:type="spellStart"/>
      <w:r>
        <w:rPr>
          <w:sz w:val="28"/>
          <w:szCs w:val="28"/>
        </w:rPr>
        <w:t>И.В.Кельм</w:t>
      </w:r>
      <w:proofErr w:type="spellEnd"/>
    </w:p>
    <w:p w14:paraId="6987382D" w14:textId="77777777" w:rsidR="00FF4901" w:rsidRDefault="00FF4901">
      <w:pPr>
        <w:spacing w:line="240" w:lineRule="exact"/>
        <w:ind w:right="-6"/>
        <w:rPr>
          <w:sz w:val="28"/>
          <w:szCs w:val="28"/>
        </w:rPr>
      </w:pPr>
    </w:p>
    <w:p w14:paraId="038318BA" w14:textId="77777777" w:rsidR="00FF4901" w:rsidRDefault="00000000">
      <w:pPr>
        <w:spacing w:line="240" w:lineRule="exact"/>
        <w:ind w:right="-6"/>
        <w:rPr>
          <w:sz w:val="28"/>
          <w:szCs w:val="28"/>
        </w:rPr>
      </w:pPr>
      <w:r>
        <w:rPr>
          <w:sz w:val="28"/>
          <w:szCs w:val="28"/>
        </w:rPr>
        <w:t>Проект решения подготовлен:</w:t>
      </w:r>
    </w:p>
    <w:p w14:paraId="57584D25" w14:textId="77777777" w:rsidR="00FF4901" w:rsidRDefault="0000000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экономического развития и торговли</w:t>
      </w:r>
    </w:p>
    <w:p w14:paraId="71945968" w14:textId="77777777" w:rsidR="00FF4901" w:rsidRDefault="0000000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Георгиевского </w:t>
      </w:r>
      <w:r>
        <w:rPr>
          <w:rFonts w:eastAsia="Arial Unicode MS"/>
          <w:color w:val="000000"/>
          <w:sz w:val="28"/>
          <w:szCs w:val="28"/>
        </w:rPr>
        <w:t>муниципального округа</w:t>
      </w:r>
    </w:p>
    <w:p w14:paraId="39F7E3DA" w14:textId="77777777" w:rsidR="00D82E7C" w:rsidRDefault="0000000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 </w:t>
      </w:r>
      <w:proofErr w:type="spellStart"/>
      <w:r>
        <w:rPr>
          <w:sz w:val="28"/>
          <w:szCs w:val="28"/>
        </w:rPr>
        <w:t>Е.И.Дезгоева</w:t>
      </w:r>
      <w:proofErr w:type="spellEnd"/>
    </w:p>
    <w:p w14:paraId="2014D0DE" w14:textId="77777777" w:rsidR="00D82E7C" w:rsidRDefault="00D82E7C">
      <w:pPr>
        <w:spacing w:line="240" w:lineRule="exact"/>
        <w:jc w:val="both"/>
        <w:rPr>
          <w:sz w:val="28"/>
          <w:szCs w:val="28"/>
        </w:rPr>
      </w:pPr>
    </w:p>
    <w:p w14:paraId="0D7D9AF9" w14:textId="77777777" w:rsidR="00D82E7C" w:rsidRDefault="00D82E7C">
      <w:pPr>
        <w:spacing w:line="240" w:lineRule="exact"/>
        <w:jc w:val="both"/>
        <w:rPr>
          <w:sz w:val="28"/>
          <w:szCs w:val="28"/>
        </w:rPr>
        <w:sectPr w:rsidR="00D82E7C" w:rsidSect="000778DB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14:paraId="26AEF363" w14:textId="77777777" w:rsidR="00D82E7C" w:rsidRDefault="00D82E7C" w:rsidP="00D82E7C">
      <w:pPr>
        <w:pStyle w:val="a8"/>
        <w:spacing w:line="240" w:lineRule="exact"/>
        <w:jc w:val="center"/>
        <w:rPr>
          <w:rStyle w:val="11"/>
          <w:b/>
          <w:color w:val="000000"/>
          <w:szCs w:val="28"/>
        </w:rPr>
      </w:pPr>
      <w:r>
        <w:rPr>
          <w:rStyle w:val="11"/>
          <w:b/>
          <w:color w:val="000000"/>
          <w:szCs w:val="28"/>
        </w:rPr>
        <w:lastRenderedPageBreak/>
        <w:t>ПОЯСНИТЕЛЬНАЯ ЗАПИСКА</w:t>
      </w:r>
    </w:p>
    <w:p w14:paraId="20BBE7E5" w14:textId="77777777" w:rsidR="00D82E7C" w:rsidRDefault="00D82E7C" w:rsidP="00D82E7C">
      <w:pPr>
        <w:pStyle w:val="a8"/>
        <w:spacing w:line="240" w:lineRule="exact"/>
        <w:jc w:val="center"/>
        <w:rPr>
          <w:rStyle w:val="11"/>
          <w:b/>
          <w:color w:val="000000"/>
        </w:rPr>
      </w:pPr>
    </w:p>
    <w:p w14:paraId="63BC083E" w14:textId="77777777" w:rsidR="00D82E7C" w:rsidRDefault="00D82E7C" w:rsidP="00D82E7C">
      <w:pPr>
        <w:pStyle w:val="a8"/>
        <w:spacing w:line="240" w:lineRule="exact"/>
        <w:jc w:val="center"/>
      </w:pPr>
    </w:p>
    <w:p w14:paraId="3F951A60" w14:textId="66E77356" w:rsidR="00D82E7C" w:rsidRDefault="00D82E7C" w:rsidP="00D82E7C">
      <w:pPr>
        <w:shd w:val="clear" w:color="auto" w:fill="FFFFFF"/>
        <w:spacing w:line="280" w:lineRule="exact"/>
        <w:ind w:right="6"/>
        <w:jc w:val="center"/>
        <w:rPr>
          <w:rStyle w:val="11"/>
          <w:b/>
          <w:color w:val="000000"/>
          <w:szCs w:val="28"/>
        </w:rPr>
      </w:pPr>
      <w:r>
        <w:rPr>
          <w:rStyle w:val="11"/>
          <w:b/>
          <w:color w:val="000000"/>
          <w:szCs w:val="28"/>
        </w:rPr>
        <w:t xml:space="preserve">к проекту решения Думы Георгиевского муниципального округа Ставропольского края «О межмуниципальном сотрудничестве между Георгиевским муниципальным округом Ставропольского края и муниципальным </w:t>
      </w:r>
      <w:r>
        <w:rPr>
          <w:rStyle w:val="11"/>
          <w:b/>
          <w:color w:val="000000"/>
          <w:spacing w:val="1"/>
          <w:szCs w:val="28"/>
          <w:shd w:val="clear" w:color="auto" w:fill="FFFFFF"/>
        </w:rPr>
        <w:t>районом</w:t>
      </w:r>
      <w:r>
        <w:rPr>
          <w:rStyle w:val="11"/>
          <w:b/>
          <w:color w:val="000000"/>
          <w:szCs w:val="28"/>
        </w:rPr>
        <w:t xml:space="preserve"> «Агульский район» Республики Дагестан, Буденновским муниципальным округом Ставропольского края, Моздокским городским поселением Моздокского района Республики Северная Осетия-Алания, </w:t>
      </w:r>
      <w:proofErr w:type="spellStart"/>
      <w:r>
        <w:rPr>
          <w:rStyle w:val="11"/>
          <w:b/>
          <w:color w:val="000000"/>
          <w:szCs w:val="28"/>
        </w:rPr>
        <w:t>Алешкинским</w:t>
      </w:r>
      <w:proofErr w:type="spellEnd"/>
      <w:r>
        <w:rPr>
          <w:rStyle w:val="11"/>
          <w:b/>
          <w:color w:val="000000"/>
          <w:szCs w:val="28"/>
        </w:rPr>
        <w:t xml:space="preserve"> муниципальным округом  Херсонской области»</w:t>
      </w:r>
    </w:p>
    <w:p w14:paraId="5621A546" w14:textId="77777777" w:rsidR="00D82E7C" w:rsidRDefault="00D82E7C" w:rsidP="00D82E7C">
      <w:pPr>
        <w:pStyle w:val="ConsTitle"/>
        <w:widowControl/>
        <w:ind w:right="0"/>
        <w:contextualSpacing/>
        <w:jc w:val="center"/>
        <w:rPr>
          <w:szCs w:val="28"/>
        </w:rPr>
      </w:pPr>
    </w:p>
    <w:p w14:paraId="63CE4472" w14:textId="77777777" w:rsidR="00D82E7C" w:rsidRDefault="00D82E7C" w:rsidP="00D82E7C">
      <w:pPr>
        <w:shd w:val="clear" w:color="auto" w:fill="FFFFFF"/>
        <w:ind w:right="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г. № 131-ФЗ «Об общих принципах организации местного самоуправления в Российской Федерации», решением Думы Георгиевского муниципального округа Ставропольского края от 28 февраля 2024 г. № 342-29 «Об утверждении Положения о порядке участия Георгиевского муниципального округа Ставропольского края в организациях межмуниципального сотрудничества» разработан и внесен в установленном порядке на рассмотрение Думы Георгиевского муниципального округа Ставропольского края проект решения Думы Георгиевского муниципального округа Ставропольского края «О межмуниципальном сотрудничестве между Георгиевским муниципальным округом Ставропольского края и муниципальным районом «Агульский район» Республики Дагестан, Буденновским муниципальным округом Ставропольского края, Моздокским городским поселением Моздокского района Республики Северная Осетия-Алания, </w:t>
      </w:r>
      <w:proofErr w:type="spellStart"/>
      <w:r>
        <w:rPr>
          <w:sz w:val="28"/>
          <w:szCs w:val="28"/>
        </w:rPr>
        <w:t>Алешкинским</w:t>
      </w:r>
      <w:proofErr w:type="spellEnd"/>
      <w:r>
        <w:rPr>
          <w:sz w:val="28"/>
          <w:szCs w:val="28"/>
        </w:rPr>
        <w:t xml:space="preserve"> муниципальным округом Херсонской области» (далее — проект решения).</w:t>
      </w:r>
    </w:p>
    <w:p w14:paraId="7B24B755" w14:textId="77777777" w:rsidR="00D82E7C" w:rsidRDefault="00D82E7C" w:rsidP="00D82E7C">
      <w:pPr>
        <w:shd w:val="clear" w:color="auto" w:fill="FFFFFF"/>
        <w:ind w:right="6" w:firstLine="708"/>
        <w:jc w:val="both"/>
        <w:rPr>
          <w:sz w:val="28"/>
          <w:szCs w:val="28"/>
        </w:rPr>
      </w:pPr>
      <w:r>
        <w:rPr>
          <w:rStyle w:val="WW8Num1z2"/>
          <w:rFonts w:eastAsiaTheme="minorHAnsi"/>
          <w:color w:val="000000"/>
          <w:sz w:val="28"/>
          <w:szCs w:val="28"/>
          <w:lang w:eastAsia="en-US"/>
        </w:rPr>
        <w:t xml:space="preserve">В целях установления межмуниципального сотрудничества проектом решения предлагается согласовать заключение соглашений между Георгиевским муниципальным округом Ставропольского края и муниципальным </w:t>
      </w:r>
      <w:r>
        <w:rPr>
          <w:rStyle w:val="WW8Num1z2"/>
          <w:color w:val="000000"/>
          <w:sz w:val="28"/>
          <w:szCs w:val="28"/>
        </w:rPr>
        <w:t>районом</w:t>
      </w:r>
      <w:r>
        <w:rPr>
          <w:rStyle w:val="WW8Num1z2"/>
          <w:rFonts w:eastAsiaTheme="minorHAnsi"/>
          <w:color w:val="000000"/>
          <w:sz w:val="28"/>
          <w:szCs w:val="28"/>
          <w:lang w:eastAsia="en-US"/>
        </w:rPr>
        <w:t xml:space="preserve"> «Агульский район» Республики Дагестан, Буденновским муниципальным округом Ставропольского края, Моздокским городским поселением Моздокского района Республики Северная Осетия-Алания, </w:t>
      </w:r>
      <w:proofErr w:type="spellStart"/>
      <w:r>
        <w:rPr>
          <w:rStyle w:val="WW8Num1z2"/>
          <w:rFonts w:eastAsiaTheme="minorHAnsi"/>
          <w:color w:val="000000"/>
          <w:sz w:val="28"/>
          <w:szCs w:val="28"/>
          <w:lang w:eastAsia="en-US"/>
        </w:rPr>
        <w:t>Алешкинским</w:t>
      </w:r>
      <w:proofErr w:type="spellEnd"/>
      <w:r>
        <w:rPr>
          <w:rStyle w:val="WW8Num1z2"/>
          <w:rFonts w:eastAsiaTheme="minorHAnsi"/>
          <w:color w:val="000000"/>
          <w:sz w:val="28"/>
          <w:szCs w:val="28"/>
          <w:lang w:eastAsia="en-US"/>
        </w:rPr>
        <w:t xml:space="preserve"> муниципальным округом Херсонской области (далее - Соглашения).</w:t>
      </w:r>
    </w:p>
    <w:p w14:paraId="4A9A23A0" w14:textId="77777777" w:rsidR="00D82E7C" w:rsidRDefault="00D82E7C" w:rsidP="00D82E7C">
      <w:pPr>
        <w:shd w:val="clear" w:color="auto" w:fill="FFFFFF"/>
        <w:ind w:right="6" w:firstLine="708"/>
        <w:jc w:val="both"/>
        <w:rPr>
          <w:sz w:val="28"/>
          <w:szCs w:val="28"/>
        </w:rPr>
      </w:pPr>
      <w:r>
        <w:rPr>
          <w:rStyle w:val="WW8Num1z2"/>
          <w:rFonts w:eastAsiaTheme="minorHAnsi"/>
          <w:color w:val="000000"/>
          <w:sz w:val="28"/>
          <w:szCs w:val="28"/>
          <w:lang w:eastAsia="en-US"/>
        </w:rPr>
        <w:t xml:space="preserve">Соглашения заключаются в целях: </w:t>
      </w:r>
      <w:r>
        <w:rPr>
          <w:color w:val="000000" w:themeColor="text1"/>
          <w:sz w:val="28"/>
          <w:szCs w:val="28"/>
        </w:rPr>
        <w:t xml:space="preserve">совершенствования правотворческой деятельности посредством учета и заимствования положительного опыта правового регулирования при решении вопросов местного значения; создания благоприятных условий для развития торгово-экономических, научно-технических связей; </w:t>
      </w:r>
      <w:r>
        <w:rPr>
          <w:rStyle w:val="WW8Num1z2"/>
          <w:color w:val="000000" w:themeColor="text1"/>
          <w:sz w:val="28"/>
          <w:szCs w:val="28"/>
        </w:rPr>
        <w:t>развития сотрудничества в области образования, культуры, молодежной политики, экологической и природоохранной деятельности, физической культуры, спорта и туризма и в иных сферах общественных отношений в рамках действующего законодательства.</w:t>
      </w:r>
    </w:p>
    <w:p w14:paraId="165592C2" w14:textId="77777777" w:rsidR="00D82E7C" w:rsidRDefault="00D82E7C" w:rsidP="00D82E7C">
      <w:pPr>
        <w:ind w:firstLine="851"/>
        <w:jc w:val="both"/>
        <w:rPr>
          <w:sz w:val="28"/>
          <w:szCs w:val="28"/>
        </w:rPr>
      </w:pPr>
      <w:r>
        <w:rPr>
          <w:rStyle w:val="11"/>
          <w:color w:val="000000"/>
          <w:spacing w:val="1"/>
          <w:szCs w:val="28"/>
          <w:shd w:val="clear" w:color="auto" w:fill="FFFFFF"/>
        </w:rPr>
        <w:t xml:space="preserve">Заключение </w:t>
      </w:r>
      <w:r>
        <w:rPr>
          <w:rStyle w:val="11"/>
          <w:color w:val="000000"/>
          <w:szCs w:val="28"/>
        </w:rPr>
        <w:t xml:space="preserve">Соглашений </w:t>
      </w:r>
      <w:r>
        <w:rPr>
          <w:rStyle w:val="11"/>
          <w:color w:val="000000" w:themeColor="text1"/>
          <w:szCs w:val="28"/>
        </w:rPr>
        <w:t xml:space="preserve">не влечет возникновения финансовых обязательств сторон. Для возникновения последних требуется заключение </w:t>
      </w:r>
      <w:r>
        <w:rPr>
          <w:rStyle w:val="11"/>
          <w:color w:val="000000" w:themeColor="text1"/>
          <w:szCs w:val="28"/>
        </w:rPr>
        <w:lastRenderedPageBreak/>
        <w:t>сторонами отдельных соглашений в соответствии с действующим законодательством.</w:t>
      </w:r>
    </w:p>
    <w:p w14:paraId="6BEBE9F3" w14:textId="77777777" w:rsidR="00D82E7C" w:rsidRDefault="00D82E7C" w:rsidP="00D82E7C">
      <w:pPr>
        <w:ind w:right="-2"/>
        <w:jc w:val="both"/>
        <w:rPr>
          <w:sz w:val="29"/>
          <w:szCs w:val="29"/>
        </w:rPr>
      </w:pPr>
    </w:p>
    <w:p w14:paraId="547B086F" w14:textId="77777777" w:rsidR="00D82E7C" w:rsidRDefault="00D82E7C" w:rsidP="00D82E7C">
      <w:pPr>
        <w:ind w:right="-2"/>
        <w:jc w:val="both"/>
        <w:rPr>
          <w:sz w:val="29"/>
          <w:szCs w:val="29"/>
        </w:rPr>
      </w:pPr>
    </w:p>
    <w:p w14:paraId="0EFF7F97" w14:textId="77777777" w:rsidR="00D82E7C" w:rsidRDefault="00D82E7C" w:rsidP="00D82E7C">
      <w:pPr>
        <w:ind w:right="-2"/>
        <w:jc w:val="both"/>
        <w:rPr>
          <w:sz w:val="29"/>
          <w:szCs w:val="29"/>
        </w:rPr>
      </w:pPr>
    </w:p>
    <w:p w14:paraId="7ACE8198" w14:textId="77777777" w:rsidR="00D82E7C" w:rsidRDefault="00D82E7C" w:rsidP="00D82E7C">
      <w:pPr>
        <w:pStyle w:val="ConsNormal"/>
        <w:spacing w:line="240" w:lineRule="exact"/>
        <w:ind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14:paraId="5F4E97D5" w14:textId="77777777" w:rsidR="00D82E7C" w:rsidRDefault="00D82E7C" w:rsidP="00D82E7C">
      <w:pPr>
        <w:pStyle w:val="ConsNormal"/>
        <w:spacing w:line="240" w:lineRule="exact"/>
        <w:ind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муниципального округа </w:t>
      </w:r>
    </w:p>
    <w:p w14:paraId="6523AAB5" w14:textId="77777777" w:rsidR="00D82E7C" w:rsidRDefault="00D82E7C" w:rsidP="00D82E7C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А.В.Зайцев</w:t>
      </w:r>
      <w:proofErr w:type="spellEnd"/>
    </w:p>
    <w:p w14:paraId="2458C3E9" w14:textId="77777777" w:rsidR="00D82E7C" w:rsidRDefault="00D82E7C" w:rsidP="00D82E7C">
      <w:pPr>
        <w:ind w:right="-2"/>
        <w:rPr>
          <w:sz w:val="29"/>
          <w:szCs w:val="29"/>
        </w:rPr>
      </w:pPr>
    </w:p>
    <w:p w14:paraId="7C609988" w14:textId="77777777" w:rsidR="00D82E7C" w:rsidRDefault="00D82E7C" w:rsidP="00D82E7C">
      <w:pPr>
        <w:ind w:right="-2"/>
        <w:rPr>
          <w:sz w:val="29"/>
          <w:szCs w:val="29"/>
        </w:rPr>
      </w:pPr>
    </w:p>
    <w:p w14:paraId="20EEF915" w14:textId="77777777" w:rsidR="00D82E7C" w:rsidRDefault="00D82E7C" w:rsidP="00D82E7C">
      <w:pPr>
        <w:spacing w:line="240" w:lineRule="exac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Начальник управления экономического развития </w:t>
      </w:r>
    </w:p>
    <w:p w14:paraId="0AD66C14" w14:textId="77777777" w:rsidR="00D82E7C" w:rsidRDefault="00D82E7C" w:rsidP="00D82E7C">
      <w:pPr>
        <w:spacing w:line="240" w:lineRule="exac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и торговли администрации Георгиевского </w:t>
      </w:r>
    </w:p>
    <w:p w14:paraId="5EFCFFC0" w14:textId="77777777" w:rsidR="00D82E7C" w:rsidRDefault="00D82E7C" w:rsidP="00D82E7C">
      <w:pPr>
        <w:spacing w:line="240" w:lineRule="exac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муниципального округа Ставропольского края                         </w:t>
      </w:r>
      <w:proofErr w:type="spellStart"/>
      <w:r>
        <w:rPr>
          <w:sz w:val="29"/>
          <w:szCs w:val="29"/>
        </w:rPr>
        <w:t>Е.И.Дезгоева</w:t>
      </w:r>
      <w:proofErr w:type="spellEnd"/>
    </w:p>
    <w:p w14:paraId="6336EA3C" w14:textId="77777777" w:rsidR="00FF4901" w:rsidRDefault="00FF4901">
      <w:pPr>
        <w:spacing w:line="240" w:lineRule="exact"/>
        <w:jc w:val="both"/>
        <w:rPr>
          <w:sz w:val="28"/>
          <w:szCs w:val="28"/>
        </w:rPr>
      </w:pPr>
    </w:p>
    <w:sectPr w:rsidR="00FF4901" w:rsidSect="000778DB">
      <w:pgSz w:w="11906" w:h="16838"/>
      <w:pgMar w:top="1418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ambria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901"/>
    <w:rsid w:val="000778DB"/>
    <w:rsid w:val="00D82E7C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FA62"/>
  <w15:docId w15:val="{151A488D-87C7-46E3-A4A5-25657429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E2F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E2F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F2E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basedOn w:val="a0"/>
    <w:uiPriority w:val="1"/>
    <w:qFormat/>
    <w:rsid w:val="009F2E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qFormat/>
    <w:rsid w:val="009F2E2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Без интервала Знак"/>
    <w:uiPriority w:val="1"/>
    <w:qFormat/>
    <w:rsid w:val="009F2E2F"/>
    <w:rPr>
      <w:rFonts w:ascii="Calibri" w:eastAsia="Times New Roman" w:hAnsi="Calibri" w:cs="Times New Roman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3F40D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11"/>
    <w:uiPriority w:val="1"/>
    <w:qFormat/>
    <w:rsid w:val="009F2E2F"/>
    <w:pPr>
      <w:jc w:val="both"/>
    </w:pPr>
    <w:rPr>
      <w:sz w:val="28"/>
      <w:szCs w:val="20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Subtitle"/>
    <w:basedOn w:val="a"/>
    <w:qFormat/>
    <w:rsid w:val="009F2E2F"/>
    <w:pPr>
      <w:jc w:val="center"/>
    </w:pPr>
    <w:rPr>
      <w:sz w:val="36"/>
      <w:szCs w:val="20"/>
    </w:rPr>
  </w:style>
  <w:style w:type="paragraph" w:customStyle="1" w:styleId="ConsNormal">
    <w:name w:val="ConsNormal"/>
    <w:qFormat/>
    <w:rsid w:val="009F2E2F"/>
    <w:pPr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F2E2F"/>
    <w:rPr>
      <w:rFonts w:eastAsia="Times New Roman" w:cs="Times New Roman"/>
      <w:lang w:eastAsia="ru-RU"/>
    </w:rPr>
  </w:style>
  <w:style w:type="paragraph" w:customStyle="1" w:styleId="ConsTitle">
    <w:name w:val="ConsTitle"/>
    <w:qFormat/>
    <w:rsid w:val="009778C8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3F40DF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qFormat/>
    <w:rsid w:val="00165A7B"/>
    <w:pPr>
      <w:spacing w:beforeAutospacing="1" w:afterAutospacing="1"/>
    </w:pPr>
  </w:style>
  <w:style w:type="table" w:styleId="af0">
    <w:name w:val="Table Grid"/>
    <w:basedOn w:val="a1"/>
    <w:uiPriority w:val="39"/>
    <w:rsid w:val="00A83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link w:val="a8"/>
    <w:uiPriority w:val="1"/>
    <w:qFormat/>
    <w:rsid w:val="00D82E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2">
    <w:name w:val="WW8Num1z2"/>
    <w:qFormat/>
    <w:rsid w:val="00D82E7C"/>
  </w:style>
  <w:style w:type="paragraph" w:customStyle="1" w:styleId="ConsPlusNormal">
    <w:name w:val="ConsPlusNormal"/>
    <w:qFormat/>
    <w:rsid w:val="00D82E7C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rsid w:val="00D82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_geo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6</Pages>
  <Words>1361</Words>
  <Characters>7761</Characters>
  <Application>Microsoft Office Word</Application>
  <DocSecurity>0</DocSecurity>
  <Lines>64</Lines>
  <Paragraphs>18</Paragraphs>
  <ScaleCrop>false</ScaleCrop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Татьяна Павлий</cp:lastModifiedBy>
  <cp:revision>56</cp:revision>
  <cp:lastPrinted>2024-04-15T15:48:00Z</cp:lastPrinted>
  <dcterms:created xsi:type="dcterms:W3CDTF">2022-01-26T12:25:00Z</dcterms:created>
  <dcterms:modified xsi:type="dcterms:W3CDTF">2024-04-16T13:18:00Z</dcterms:modified>
  <dc:language>ru-RU</dc:language>
</cp:coreProperties>
</file>